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3257"/>
        <w:gridCol w:w="2473"/>
        <w:gridCol w:w="2586"/>
      </w:tblGrid>
      <w:tr w:rsidR="00032450" w:rsidRPr="00483818" w:rsidTr="005B7FD1">
        <w:trPr>
          <w:trHeight w:val="2400"/>
        </w:trPr>
        <w:tc>
          <w:tcPr>
            <w:tcW w:w="1606" w:type="dxa"/>
          </w:tcPr>
          <w:p w:rsidR="00AA1DC1" w:rsidRPr="00483818" w:rsidRDefault="00752D7B" w:rsidP="00AA1DC1">
            <w:pPr>
              <w:rPr>
                <w:rFonts w:ascii="Times New Roman" w:hAnsi="Times New Roman" w:cs="Times New Roman"/>
              </w:rPr>
            </w:pPr>
            <w:r w:rsidRPr="00D53D72">
              <w:rPr>
                <w:noProof/>
                <w:lang w:val="en-US"/>
              </w:rPr>
              <w:drawing>
                <wp:anchor distT="0" distB="0" distL="114300" distR="114300" simplePos="0" relativeHeight="251661312" behindDoc="0" locked="0" layoutInCell="1" allowOverlap="1" wp14:anchorId="606EE909" wp14:editId="19EEF482">
                  <wp:simplePos x="0" y="0"/>
                  <wp:positionH relativeFrom="margin">
                    <wp:posOffset>-59055</wp:posOffset>
                  </wp:positionH>
                  <wp:positionV relativeFrom="margin">
                    <wp:posOffset>0</wp:posOffset>
                  </wp:positionV>
                  <wp:extent cx="1209675" cy="1514475"/>
                  <wp:effectExtent l="0" t="0" r="9525" b="9525"/>
                  <wp:wrapSquare wrapText="bothSides"/>
                  <wp:docPr id="10" name="Picture 10" descr="C:\Users\aysu.a\Downloads\WhatsApp Image 2024-07-12 at 11.0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su.a\Downloads\WhatsApp Image 2024-07-12 at 11.07.43.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5" r="5575"/>
                          <a:stretch/>
                        </pic:blipFill>
                        <pic:spPr bwMode="auto">
                          <a:xfrm>
                            <a:off x="0" y="0"/>
                            <a:ext cx="1209675"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51" w:type="dxa"/>
          </w:tcPr>
          <w:p w:rsidR="00AA1DC1" w:rsidRPr="00483818" w:rsidRDefault="00AA1DC1" w:rsidP="00AA1DC1">
            <w:pPr>
              <w:rPr>
                <w:rFonts w:ascii="Times New Roman" w:hAnsi="Times New Roman" w:cs="Times New Roman"/>
                <w:b/>
                <w:color w:val="2F5496" w:themeColor="accent5" w:themeShade="BF"/>
                <w:sz w:val="20"/>
              </w:rPr>
            </w:pPr>
            <w:r w:rsidRPr="00483818">
              <w:rPr>
                <w:rFonts w:ascii="Times New Roman" w:hAnsi="Times New Roman" w:cs="Times New Roman"/>
                <w:b/>
                <w:color w:val="2F5496" w:themeColor="accent5" w:themeShade="BF"/>
                <w:sz w:val="20"/>
              </w:rPr>
              <w:t>Dos.</w:t>
            </w:r>
            <w:r w:rsidR="00032450">
              <w:rPr>
                <w:rFonts w:ascii="Times New Roman" w:hAnsi="Times New Roman" w:cs="Times New Roman"/>
                <w:b/>
                <w:color w:val="2F5496" w:themeColor="accent5" w:themeShade="BF"/>
                <w:sz w:val="20"/>
              </w:rPr>
              <w:t xml:space="preserve"> Billurə HACIYEVA</w:t>
            </w:r>
          </w:p>
          <w:p w:rsidR="00AA1DC1" w:rsidRPr="00483818" w:rsidRDefault="0034289D"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Kafedra müdiri</w:t>
            </w:r>
          </w:p>
          <w:p w:rsidR="005B7FD1" w:rsidRPr="00483818" w:rsidRDefault="005B7FD1" w:rsidP="00AA1DC1">
            <w:pPr>
              <w:rPr>
                <w:rFonts w:ascii="Times New Roman" w:hAnsi="Times New Roman" w:cs="Times New Roman"/>
              </w:rPr>
            </w:pPr>
          </w:p>
          <w:p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7F26EAD3" wp14:editId="130BAB6C">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7" w:history="1">
              <w:r w:rsidR="005C7A3D" w:rsidRPr="000004CF">
                <w:rPr>
                  <w:rStyle w:val="Hyperlink"/>
                  <w:rFonts w:ascii="Times New Roman" w:hAnsi="Times New Roman" w:cs="Times New Roman"/>
                  <w:i/>
                  <w:sz w:val="20"/>
                </w:rPr>
                <w:t>haciyevabillure@ndu.edu.az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8" w:history="1">
              <w:r w:rsidR="005C7A3D" w:rsidRPr="000004CF">
                <w:rPr>
                  <w:rStyle w:val="Hyperlink"/>
                  <w:rFonts w:ascii="Times New Roman" w:hAnsi="Times New Roman" w:cs="Times New Roman"/>
                  <w:i/>
                  <w:sz w:val="20"/>
                </w:rPr>
                <w:t>billur_haciyeva@mail.ru</w:t>
              </w:r>
            </w:hyperlink>
            <w:r w:rsidRPr="00483818">
              <w:rPr>
                <w:rFonts w:ascii="Times New Roman" w:hAnsi="Times New Roman" w:cs="Times New Roman"/>
                <w:i/>
                <w:color w:val="808080" w:themeColor="background1" w:themeShade="80"/>
                <w:sz w:val="20"/>
              </w:rPr>
              <w:t xml:space="preserve"> </w:t>
            </w:r>
          </w:p>
          <w:p w:rsidR="005B7FD1" w:rsidRPr="00483818" w:rsidRDefault="00FC7C65" w:rsidP="00AA1DC1">
            <w:pPr>
              <w:rPr>
                <w:rFonts w:ascii="Times New Roman" w:hAnsi="Times New Roman" w:cs="Times New Roman"/>
                <w:i/>
                <w:color w:val="808080" w:themeColor="background1" w:themeShade="80"/>
                <w:sz w:val="20"/>
              </w:rPr>
            </w:pPr>
            <w:r>
              <w:rPr>
                <w:rFonts w:ascii="Times New Roman" w:hAnsi="Times New Roman" w:cs="Times New Roman"/>
                <w:i/>
                <w:color w:val="808080" w:themeColor="background1" w:themeShade="80"/>
                <w:sz w:val="20"/>
              </w:rPr>
              <w:t xml:space="preserve">   </w:t>
            </w:r>
            <w:r w:rsidR="005B7FD1" w:rsidRPr="00483818">
              <w:rPr>
                <w:rFonts w:ascii="Times New Roman" w:hAnsi="Times New Roman" w:cs="Times New Roman"/>
                <w:i/>
                <w:color w:val="808080" w:themeColor="background1" w:themeShade="80"/>
                <w:sz w:val="20"/>
              </w:rPr>
              <w:t xml:space="preserve">        </w:t>
            </w:r>
            <w:hyperlink r:id="rId9" w:history="1">
              <w:r w:rsidRPr="000004CF">
                <w:rPr>
                  <w:rStyle w:val="Hyperlink"/>
                  <w:rFonts w:ascii="Times New Roman" w:hAnsi="Times New Roman" w:cs="Times New Roman"/>
                  <w:i/>
                  <w:sz w:val="20"/>
                </w:rPr>
                <w:t>billurehaciyeva76@gmail.com</w:t>
              </w:r>
            </w:hyperlink>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41BC10FF" wp14:editId="66E4DA68">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180DBC">
              <w:rPr>
                <w:rFonts w:ascii="Times New Roman" w:hAnsi="Times New Roman" w:cs="Times New Roman"/>
                <w:color w:val="808080" w:themeColor="background1" w:themeShade="80"/>
                <w:sz w:val="20"/>
              </w:rPr>
              <w:t>51 985 71 77</w:t>
            </w:r>
          </w:p>
          <w:p w:rsidR="005B7FD1" w:rsidRPr="00483818" w:rsidRDefault="005B7FD1" w:rsidP="005B7FD1">
            <w:pPr>
              <w:rPr>
                <w:rFonts w:ascii="Times New Roman" w:hAnsi="Times New Roman" w:cs="Times New Roman"/>
              </w:rPr>
            </w:pP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180DBC"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1994-1998</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A8123F">
              <w:rPr>
                <w:rFonts w:ascii="Times New Roman" w:eastAsia="Times New Roman" w:hAnsi="Times New Roman" w:cs="Times New Roman"/>
                <w:bCs/>
                <w:color w:val="808080" w:themeColor="background1" w:themeShade="80"/>
                <w:sz w:val="12"/>
                <w:szCs w:val="21"/>
                <w:lang w:eastAsia="az-Latn-AZ"/>
              </w:rPr>
              <w:t>Fizika</w:t>
            </w:r>
          </w:p>
          <w:p w:rsidR="005B7FD1" w:rsidRPr="00483818" w:rsidRDefault="00180DBC"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1998-2000</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A8123F">
              <w:rPr>
                <w:rFonts w:ascii="Times New Roman" w:eastAsia="Times New Roman" w:hAnsi="Times New Roman" w:cs="Times New Roman"/>
                <w:bCs/>
                <w:color w:val="808080" w:themeColor="background1" w:themeShade="80"/>
                <w:sz w:val="12"/>
                <w:szCs w:val="21"/>
                <w:lang w:eastAsia="az-Latn-AZ"/>
              </w:rPr>
              <w:t xml:space="preserve"> </w:t>
            </w:r>
            <w:r w:rsidR="00BC41BD">
              <w:rPr>
                <w:rFonts w:ascii="Times New Roman" w:eastAsia="Times New Roman" w:hAnsi="Times New Roman" w:cs="Times New Roman"/>
                <w:bCs/>
                <w:color w:val="808080" w:themeColor="background1" w:themeShade="80"/>
                <w:sz w:val="12"/>
                <w:szCs w:val="21"/>
                <w:lang w:eastAsia="az-Latn-AZ"/>
              </w:rPr>
              <w:t>Yarımkeçiricilər fizikası</w:t>
            </w:r>
          </w:p>
          <w:p w:rsidR="005B7FD1" w:rsidRPr="00483818" w:rsidRDefault="0032152C" w:rsidP="005B7FD1">
            <w:pPr>
              <w:shd w:val="clear" w:color="auto" w:fill="FFFFFF"/>
              <w:outlineLvl w:val="3"/>
              <w:rPr>
                <w:rFonts w:ascii="Times New Roman" w:eastAsia="Times New Roman" w:hAnsi="Times New Roman" w:cs="Times New Roman"/>
                <w:b/>
                <w:bCs/>
                <w:color w:val="000000"/>
                <w:sz w:val="16"/>
                <w:szCs w:val="21"/>
                <w:lang w:eastAsia="az-Latn-AZ"/>
              </w:rPr>
            </w:pPr>
            <w:r w:rsidRPr="00BC41BD">
              <w:rPr>
                <w:rFonts w:ascii="Times New Roman" w:eastAsia="Times New Roman" w:hAnsi="Times New Roman" w:cs="Times New Roman"/>
                <w:b/>
                <w:bCs/>
                <w:color w:val="000000" w:themeColor="text1"/>
                <w:sz w:val="16"/>
                <w:szCs w:val="21"/>
                <w:lang w:eastAsia="az-Latn-AZ"/>
              </w:rPr>
              <w:t>2007-2017</w:t>
            </w:r>
            <w:r w:rsidR="005B7FD1" w:rsidRPr="00BC41BD">
              <w:rPr>
                <w:rFonts w:ascii="Times New Roman" w:eastAsia="Times New Roman" w:hAnsi="Times New Roman" w:cs="Times New Roman"/>
                <w:b/>
                <w:bCs/>
                <w:color w:val="000000" w:themeColor="text1"/>
                <w:sz w:val="16"/>
                <w:szCs w:val="21"/>
                <w:lang w:eastAsia="az-Latn-AZ"/>
              </w:rPr>
              <w:t xml:space="preserve"> </w:t>
            </w:r>
            <w:r w:rsidR="005B7FD1" w:rsidRPr="00483818">
              <w:rPr>
                <w:rFonts w:ascii="Times New Roman" w:eastAsia="Times New Roman" w:hAnsi="Times New Roman" w:cs="Times New Roman"/>
                <w:b/>
                <w:bCs/>
                <w:color w:val="000000"/>
                <w:sz w:val="16"/>
                <w:szCs w:val="21"/>
                <w:lang w:eastAsia="az-Latn-AZ"/>
              </w:rPr>
              <w:t>Dissertant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Universiteti. Entomologiya</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032450"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Fizika</w:t>
            </w:r>
          </w:p>
          <w:p w:rsidR="00032450" w:rsidRDefault="00032450"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Nəzəri fizika</w:t>
            </w:r>
          </w:p>
          <w:p w:rsidR="00BC41BD" w:rsidRPr="00483818" w:rsidRDefault="00BC41BD" w:rsidP="00AA1DC1">
            <w:pPr>
              <w:rPr>
                <w:rFonts w:ascii="Times New Roman" w:hAnsi="Times New Roman" w:cs="Times New Roman"/>
                <w:b/>
              </w:rPr>
            </w:pPr>
            <w:r>
              <w:rPr>
                <w:rFonts w:ascii="Times New Roman" w:hAnsi="Times New Roman" w:cs="Times New Roman"/>
                <w:color w:val="808080" w:themeColor="background1" w:themeShade="80"/>
                <w:sz w:val="16"/>
              </w:rPr>
              <w:t>Yarımkeçiricilər fizikası</w:t>
            </w:r>
          </w:p>
        </w:tc>
      </w:tr>
      <w:tr w:rsidR="00032450"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032450"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7175"/>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BA363D" w:rsidRDefault="000447F1" w:rsidP="003C0094">
            <w:pPr>
              <w:rPr>
                <w:rFonts w:ascii="Times New Roman" w:hAnsi="Times New Roman" w:cs="Times New Roman"/>
                <w:color w:val="BFBFBF" w:themeColor="background1" w:themeShade="BF"/>
              </w:rPr>
            </w:pPr>
            <w:hyperlink r:id="rId14" w:history="1">
              <w:r w:rsidR="00752D7B" w:rsidRPr="00752D7B">
                <w:rPr>
                  <w:color w:val="BFBFBF" w:themeColor="background1" w:themeShade="BF"/>
                </w:rPr>
                <w:t>https://orcid.org/my-orcid?orcid=0009-0007-3990-6298</w:t>
              </w:r>
            </w:hyperlink>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BA363D" w:rsidRDefault="00897CAE" w:rsidP="003C0094">
            <w:pPr>
              <w:rPr>
                <w:rFonts w:ascii="Times New Roman" w:hAnsi="Times New Roman" w:cs="Times New Roman"/>
                <w:color w:val="BFBFBF" w:themeColor="background1" w:themeShade="BF"/>
              </w:rPr>
            </w:pPr>
            <w:r w:rsidRPr="00897CAE">
              <w:rPr>
                <w:rFonts w:ascii="Times New Roman" w:hAnsi="Times New Roman" w:cs="Times New Roman"/>
                <w:color w:val="BFBFBF" w:themeColor="background1" w:themeShade="BF"/>
              </w:rPr>
              <w:t>https://www.scopus.com/search/form.uri?display=advanced</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BA363D" w:rsidRDefault="000447F1" w:rsidP="003C0094">
            <w:pPr>
              <w:rPr>
                <w:rFonts w:ascii="Times New Roman" w:hAnsi="Times New Roman" w:cs="Times New Roman"/>
                <w:color w:val="BFBFBF" w:themeColor="background1" w:themeShade="BF"/>
              </w:rPr>
            </w:pPr>
            <w:hyperlink r:id="rId19" w:history="1">
              <w:r w:rsidR="00752D7B" w:rsidRPr="00752D7B">
                <w:rPr>
                  <w:color w:val="BFBFBF" w:themeColor="background1" w:themeShade="BF"/>
                </w:rPr>
                <w:t>https://www.webofscience.com/wos/author/search?state=%7B%7D</w:t>
              </w:r>
            </w:hyperlink>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752D7B" w:rsidRDefault="000447F1" w:rsidP="00752D7B">
            <w:pPr>
              <w:spacing w:line="276" w:lineRule="auto"/>
              <w:rPr>
                <w:color w:val="BFBFBF" w:themeColor="background1" w:themeShade="BF"/>
              </w:rPr>
            </w:pPr>
            <w:hyperlink r:id="rId22" w:history="1">
              <w:r w:rsidR="00752D7B" w:rsidRPr="00752D7B">
                <w:rPr>
                  <w:color w:val="BFBFBF" w:themeColor="background1" w:themeShade="BF"/>
                </w:rPr>
                <w:t>https://scholar.google.com/citations?user=ehdNts4AAAAJ&amp;hl=tr&amp;authuser=1</w:t>
              </w:r>
            </w:hyperlink>
          </w:p>
        </w:tc>
      </w:tr>
    </w:tbl>
    <w:p w:rsidR="00AA1DC1" w:rsidRPr="00DE12AF"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BA363D">
        <w:tc>
          <w:tcPr>
            <w:tcW w:w="3005" w:type="dxa"/>
          </w:tcPr>
          <w:p w:rsidR="00AA1DC1" w:rsidRPr="00483818" w:rsidRDefault="00AA1DC1" w:rsidP="00FF770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993929">
              <w:rPr>
                <w:rFonts w:ascii="Times New Roman" w:hAnsi="Times New Roman" w:cs="Times New Roman"/>
                <w:b/>
              </w:rPr>
              <w:t>46</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bookmarkStart w:id="0" w:name="_GoBack"/>
            <w:bookmarkEnd w:id="0"/>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BA363D">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FF7704">
              <w:rPr>
                <w:rFonts w:ascii="Times New Roman" w:hAnsi="Times New Roman" w:cs="Times New Roman"/>
                <w:b/>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DB71CF">
              <w:rPr>
                <w:rFonts w:ascii="Times New Roman" w:hAnsi="Times New Roman" w:cs="Times New Roman"/>
                <w:b/>
              </w:rPr>
              <w:t>5</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r w:rsidRPr="007F3662">
              <w:rPr>
                <w:rFonts w:ascii="Times New Roman" w:hAnsi="Times New Roman" w:cs="Times New Roman"/>
                <w:b/>
              </w:rPr>
              <w:t>1</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9678B">
              <w:rPr>
                <w:rFonts w:ascii="Times New Roman" w:hAnsi="Times New Roman" w:cs="Times New Roman"/>
                <w:b/>
              </w:rPr>
              <w:t>41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FF7704"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Hakimlik:</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Pr="00483818" w:rsidRDefault="00AA1DC1" w:rsidP="003C0094">
            <w:pPr>
              <w:rPr>
                <w:rFonts w:ascii="Times New Roman" w:hAnsi="Times New Roman" w:cs="Times New Roman"/>
                <w:b/>
              </w:rPr>
            </w:pPr>
            <w:r w:rsidRPr="00483818">
              <w:rPr>
                <w:rFonts w:ascii="Times New Roman" w:hAnsi="Times New Roman" w:cs="Times New Roman"/>
                <w:b/>
                <w:color w:val="FF0000"/>
              </w:rPr>
              <w:t>BMT-nin Dayanıqlı İnkişaf Məqsədlərinə töhfə</w:t>
            </w: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431D86" w:rsidP="00AA1DC1">
      <w:pPr>
        <w:rPr>
          <w:rFonts w:ascii="Times New Roman" w:hAnsi="Times New Roman" w:cs="Times New Roman"/>
        </w:rPr>
      </w:pPr>
      <w:r w:rsidRPr="00A87A7B">
        <w:rPr>
          <w:rFonts w:ascii="Times New Roman" w:hAnsi="Times New Roman" w:cs="Times New Roman"/>
          <w:noProof/>
          <w:lang w:val="en-US"/>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14"/>
      </w:tblGrid>
      <w:tr w:rsidR="00AA1DC1" w:rsidRPr="00483818" w:rsidTr="00D32C7B">
        <w:trPr>
          <w:trHeight w:val="316"/>
        </w:trPr>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6914" w:type="dxa"/>
          </w:tcPr>
          <w:p w:rsidR="00AA1DC1" w:rsidRPr="00483818" w:rsidRDefault="00AA1DC1" w:rsidP="003C0094">
            <w:pPr>
              <w:rPr>
                <w:rFonts w:ascii="Times New Roman" w:hAnsi="Times New Roman" w:cs="Times New Roman"/>
                <w:sz w:val="20"/>
              </w:rPr>
            </w:pPr>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6914" w:type="dxa"/>
          </w:tcPr>
          <w:p w:rsidR="00AA1DC1" w:rsidRPr="00483818" w:rsidRDefault="005974AC" w:rsidP="003C0094">
            <w:pPr>
              <w:rPr>
                <w:rFonts w:ascii="Times New Roman" w:hAnsi="Times New Roman" w:cs="Times New Roman"/>
                <w:sz w:val="20"/>
                <w:lang w:val="en-US"/>
              </w:rPr>
            </w:pPr>
            <w:r w:rsidRPr="005974AC">
              <w:rPr>
                <w:rFonts w:ascii="Times New Roman" w:hAnsi="Times New Roman" w:cs="Times New Roman"/>
                <w:sz w:val="20"/>
              </w:rPr>
              <w:t>haciyevabillure</w:t>
            </w:r>
            <w:r w:rsidR="00AA1DC1" w:rsidRPr="00483818">
              <w:rPr>
                <w:rFonts w:ascii="Times New Roman" w:hAnsi="Times New Roman" w:cs="Times New Roman"/>
                <w:sz w:val="20"/>
                <w:lang w:val="en-US"/>
              </w:rPr>
              <w:t>@ndu.edu.az</w:t>
            </w:r>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6914" w:type="dxa"/>
          </w:tcPr>
          <w:p w:rsidR="00AA1DC1" w:rsidRPr="005974AC" w:rsidRDefault="000447F1" w:rsidP="005974AC">
            <w:pPr>
              <w:rPr>
                <w:rFonts w:ascii="Times New Roman" w:hAnsi="Times New Roman" w:cs="Times New Roman"/>
                <w:i/>
                <w:color w:val="808080" w:themeColor="background1" w:themeShade="80"/>
                <w:sz w:val="20"/>
              </w:rPr>
            </w:pPr>
            <w:hyperlink r:id="rId25" w:history="1">
              <w:r w:rsidR="005974AC" w:rsidRPr="000004CF">
                <w:rPr>
                  <w:rStyle w:val="Hyperlink"/>
                  <w:rFonts w:ascii="Times New Roman" w:hAnsi="Times New Roman" w:cs="Times New Roman"/>
                  <w:i/>
                  <w:sz w:val="20"/>
                </w:rPr>
                <w:t>billur_haciyeva@mail.ru</w:t>
              </w:r>
            </w:hyperlink>
            <w:r w:rsidR="005974AC" w:rsidRPr="00483818">
              <w:rPr>
                <w:rFonts w:ascii="Times New Roman" w:hAnsi="Times New Roman" w:cs="Times New Roman"/>
                <w:i/>
                <w:color w:val="808080" w:themeColor="background1" w:themeShade="80"/>
                <w:sz w:val="20"/>
              </w:rPr>
              <w:t xml:space="preserve"> </w:t>
            </w:r>
            <w:r w:rsidR="005974AC">
              <w:rPr>
                <w:rFonts w:ascii="Times New Roman" w:hAnsi="Times New Roman" w:cs="Times New Roman"/>
                <w:i/>
                <w:color w:val="808080" w:themeColor="background1" w:themeShade="80"/>
                <w:sz w:val="20"/>
              </w:rPr>
              <w:t xml:space="preserve">         </w:t>
            </w:r>
            <w:r w:rsidR="005974AC" w:rsidRPr="00483818">
              <w:rPr>
                <w:rFonts w:ascii="Times New Roman" w:hAnsi="Times New Roman" w:cs="Times New Roman"/>
                <w:i/>
                <w:color w:val="808080" w:themeColor="background1" w:themeShade="80"/>
                <w:sz w:val="20"/>
              </w:rPr>
              <w:t xml:space="preserve"> </w:t>
            </w:r>
            <w:hyperlink r:id="rId26" w:history="1">
              <w:r w:rsidR="005974AC" w:rsidRPr="000004CF">
                <w:rPr>
                  <w:rStyle w:val="Hyperlink"/>
                  <w:rFonts w:ascii="Times New Roman" w:hAnsi="Times New Roman" w:cs="Times New Roman"/>
                  <w:i/>
                  <w:sz w:val="20"/>
                </w:rPr>
                <w:t>billurehaciyeva76@gmail.com</w:t>
              </w:r>
            </w:hyperlink>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914" w:type="dxa"/>
          </w:tcPr>
          <w:p w:rsidR="00AA1DC1" w:rsidRPr="00483818" w:rsidRDefault="00AA1DC1" w:rsidP="003C0094">
            <w:pPr>
              <w:rPr>
                <w:rFonts w:ascii="Times New Roman" w:hAnsi="Times New Roman" w:cs="Times New Roman"/>
                <w:sz w:val="20"/>
              </w:rPr>
            </w:pPr>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6914" w:type="dxa"/>
          </w:tcPr>
          <w:p w:rsidR="00AA1DC1" w:rsidRPr="00483818" w:rsidRDefault="00AA1DC1" w:rsidP="00EC5BE9">
            <w:pPr>
              <w:rPr>
                <w:rFonts w:ascii="Times New Roman" w:hAnsi="Times New Roman" w:cs="Times New Roman"/>
                <w:sz w:val="20"/>
              </w:rPr>
            </w:pPr>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6914" w:type="dxa"/>
          </w:tcPr>
          <w:p w:rsidR="00AA1DC1" w:rsidRPr="00EA5E34" w:rsidRDefault="00AA1DC1" w:rsidP="003C0094">
            <w:pPr>
              <w:rPr>
                <w:rFonts w:ascii="Times New Roman" w:hAnsi="Times New Roman" w:cs="Times New Roman"/>
                <w:sz w:val="20"/>
              </w:rPr>
            </w:pPr>
            <w:r w:rsidRPr="00EA5E34">
              <w:rPr>
                <w:rFonts w:ascii="Times New Roman" w:hAnsi="Times New Roman" w:cs="Times New Roman"/>
                <w:sz w:val="20"/>
              </w:rPr>
              <w:t>+</w:t>
            </w:r>
            <w:r w:rsidR="00EA5E34" w:rsidRPr="00EA5E34">
              <w:rPr>
                <w:rFonts w:ascii="Times New Roman" w:hAnsi="Times New Roman" w:cs="Times New Roman"/>
                <w:sz w:val="20"/>
              </w:rPr>
              <w:t>994 51 985 71 77</w:t>
            </w:r>
          </w:p>
        </w:tc>
      </w:tr>
      <w:tr w:rsidR="00AA1DC1" w:rsidRPr="00483818" w:rsidTr="00D32C7B">
        <w:tc>
          <w:tcPr>
            <w:tcW w:w="2340"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6914" w:type="dxa"/>
          </w:tcPr>
          <w:p w:rsidR="00AA1DC1" w:rsidRPr="00EA5E34" w:rsidRDefault="00AA1DC1" w:rsidP="00F40088">
            <w:pPr>
              <w:rPr>
                <w:rFonts w:ascii="Times New Roman" w:hAnsi="Times New Roman" w:cs="Times New Roman"/>
                <w:sz w:val="20"/>
              </w:rPr>
            </w:pPr>
            <w:r w:rsidRPr="00EA5E34">
              <w:rPr>
                <w:rFonts w:ascii="Times New Roman" w:hAnsi="Times New Roman" w:cs="Times New Roman"/>
                <w:sz w:val="20"/>
              </w:rPr>
              <w:t>Azərbaycan Respublikası, Naxçıvan Muxtar Respublikası, Naxçıvan şəhə</w:t>
            </w:r>
            <w:r w:rsidR="00EA5E34">
              <w:rPr>
                <w:rFonts w:ascii="Times New Roman" w:hAnsi="Times New Roman" w:cs="Times New Roman"/>
                <w:sz w:val="20"/>
              </w:rPr>
              <w:t>ri</w:t>
            </w:r>
            <w:r w:rsidRPr="00EA5E34">
              <w:rPr>
                <w:rFonts w:ascii="Times New Roman" w:hAnsi="Times New Roman" w:cs="Times New Roman"/>
                <w:sz w:val="20"/>
              </w:rPr>
              <w:t xml:space="preserve"> </w:t>
            </w:r>
            <w:r w:rsidR="00731697">
              <w:rPr>
                <w:rFonts w:ascii="Times New Roman" w:hAnsi="Times New Roman" w:cs="Times New Roman"/>
                <w:sz w:val="20"/>
              </w:rPr>
              <w:t>Əliqulu</w:t>
            </w:r>
            <w:r w:rsidR="00F40088">
              <w:rPr>
                <w:rFonts w:ascii="Times New Roman" w:hAnsi="Times New Roman" w:cs="Times New Roman"/>
                <w:sz w:val="20"/>
              </w:rPr>
              <w:t xml:space="preserve"> Q</w:t>
            </w:r>
            <w:r w:rsidR="00731697">
              <w:rPr>
                <w:rFonts w:ascii="Times New Roman" w:hAnsi="Times New Roman" w:cs="Times New Roman"/>
                <w:sz w:val="20"/>
              </w:rPr>
              <w:t>əmküsar ev 12</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EA5E34" w:rsidP="00AA1DC1">
      <w:pPr>
        <w:pStyle w:val="ListParagraph"/>
        <w:pBdr>
          <w:bottom w:val="single" w:sz="12" w:space="1" w:color="auto"/>
        </w:pBdr>
        <w:rPr>
          <w:rFonts w:ascii="Times New Roman" w:hAnsi="Times New Roman" w:cs="Times New Roman"/>
        </w:rPr>
      </w:pPr>
      <w:r>
        <w:rPr>
          <w:rFonts w:ascii="Times New Roman" w:hAnsi="Times New Roman" w:cs="Times New Roman"/>
        </w:rPr>
        <w:t>Fizika, nəzəri fizika</w:t>
      </w:r>
      <w:r w:rsidR="003A2D34">
        <w:rPr>
          <w:rFonts w:ascii="Times New Roman" w:hAnsi="Times New Roman" w:cs="Times New Roman"/>
        </w:rPr>
        <w:t>, Yarımekiçiricilər fizikası</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3C0094">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lastRenderedPageBreak/>
              <w:t>Akademik ünvanlar</w:t>
            </w:r>
          </w:p>
        </w:tc>
      </w:tr>
      <w:tr w:rsidR="00AA1DC1" w:rsidRPr="00483818" w:rsidTr="003C0094">
        <w:tc>
          <w:tcPr>
            <w:tcW w:w="4237" w:type="dxa"/>
          </w:tcPr>
          <w:p w:rsidR="00AA1DC1" w:rsidRPr="00483818" w:rsidRDefault="00EA5E34" w:rsidP="00EA5E34">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w:t>
            </w:r>
            <w:r>
              <w:rPr>
                <w:rFonts w:ascii="Times New Roman" w:hAnsi="Times New Roman" w:cs="Times New Roman"/>
              </w:rPr>
              <w:t>Fizika</w:t>
            </w:r>
            <w:r w:rsidR="00AA1DC1" w:rsidRPr="00483818">
              <w:rPr>
                <w:rFonts w:ascii="Times New Roman" w:hAnsi="Times New Roman" w:cs="Times New Roman"/>
              </w:rPr>
              <w:t xml:space="preserve"> üzrə fəlsəfə</w:t>
            </w:r>
            <w:r>
              <w:rPr>
                <w:rFonts w:ascii="Times New Roman" w:hAnsi="Times New Roman" w:cs="Times New Roman"/>
              </w:rPr>
              <w:t xml:space="preserve"> doktoru (F</w:t>
            </w:r>
            <w:r w:rsidR="00AA1DC1" w:rsidRPr="00483818">
              <w:rPr>
                <w:rFonts w:ascii="Times New Roman" w:hAnsi="Times New Roman" w:cs="Times New Roman"/>
              </w:rPr>
              <w:t xml:space="preserve">hD) </w:t>
            </w:r>
          </w:p>
        </w:tc>
      </w:tr>
      <w:tr w:rsidR="00AA1DC1" w:rsidRPr="00483818" w:rsidTr="003C0094">
        <w:tc>
          <w:tcPr>
            <w:tcW w:w="4237" w:type="dxa"/>
          </w:tcPr>
          <w:p w:rsidR="00AA1DC1" w:rsidRPr="00483818" w:rsidRDefault="00EA5E34" w:rsidP="00EA5E34">
            <w:pPr>
              <w:pStyle w:val="ListParagraph"/>
              <w:ind w:left="0"/>
              <w:rPr>
                <w:rFonts w:ascii="Times New Roman" w:hAnsi="Times New Roman" w:cs="Times New Roman"/>
              </w:rPr>
            </w:pPr>
            <w:r>
              <w:rPr>
                <w:rFonts w:ascii="Times New Roman" w:hAnsi="Times New Roman" w:cs="Times New Roman"/>
              </w:rPr>
              <w:t>2023</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gridCol w:w="1791"/>
      </w:tblGrid>
      <w:tr w:rsidR="00AA1DC1" w:rsidRPr="00483818" w:rsidTr="003C0094">
        <w:tc>
          <w:tcPr>
            <w:tcW w:w="8296" w:type="dxa"/>
            <w:gridSpan w:val="3"/>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3C0094">
        <w:tc>
          <w:tcPr>
            <w:tcW w:w="8296" w:type="dxa"/>
            <w:gridSpan w:val="3"/>
          </w:tcPr>
          <w:p w:rsidR="00AA1DC1" w:rsidRPr="00483818" w:rsidRDefault="005B7E18" w:rsidP="003C0094">
            <w:pPr>
              <w:pStyle w:val="ListParagraph"/>
              <w:ind w:left="0"/>
              <w:rPr>
                <w:rFonts w:ascii="Times New Roman" w:hAnsi="Times New Roman" w:cs="Times New Roman"/>
                <w:b/>
              </w:rPr>
            </w:pPr>
            <w:r>
              <w:rPr>
                <w:rFonts w:ascii="Times New Roman" w:hAnsi="Times New Roman" w:cs="Times New Roman"/>
                <w:b/>
              </w:rPr>
              <w:t>2000-2011</w:t>
            </w:r>
            <w:r w:rsidR="00AA1DC1" w:rsidRPr="00483818">
              <w:rPr>
                <w:rFonts w:ascii="Times New Roman" w:hAnsi="Times New Roman" w:cs="Times New Roman"/>
                <w:b/>
              </w:rPr>
              <w:t xml:space="preserve"> </w:t>
            </w:r>
            <w:r w:rsidR="0049718C">
              <w:rPr>
                <w:rFonts w:ascii="Times New Roman" w:hAnsi="Times New Roman" w:cs="Times New Roman"/>
                <w:b/>
              </w:rPr>
              <w:t>E</w:t>
            </w:r>
            <w:r>
              <w:rPr>
                <w:rFonts w:ascii="Times New Roman" w:hAnsi="Times New Roman" w:cs="Times New Roman"/>
                <w:b/>
              </w:rPr>
              <w:t>lmi işçi</w:t>
            </w:r>
          </w:p>
          <w:p w:rsidR="00AA1DC1" w:rsidRPr="00483818" w:rsidRDefault="00AA1DC1" w:rsidP="005B7E18">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5B7E18">
              <w:rPr>
                <w:rFonts w:ascii="Times New Roman" w:hAnsi="Times New Roman" w:cs="Times New Roman"/>
              </w:rPr>
              <w:t>Elmi hissə</w:t>
            </w:r>
          </w:p>
        </w:tc>
      </w:tr>
      <w:tr w:rsidR="00AA1DC1" w:rsidRPr="00483818" w:rsidTr="003C0094">
        <w:tc>
          <w:tcPr>
            <w:tcW w:w="8296" w:type="dxa"/>
            <w:gridSpan w:val="3"/>
          </w:tcPr>
          <w:p w:rsidR="00AA1DC1" w:rsidRPr="00483818" w:rsidRDefault="004D60A7" w:rsidP="003C0094">
            <w:pPr>
              <w:pStyle w:val="ListParagraph"/>
              <w:ind w:left="0"/>
              <w:rPr>
                <w:rFonts w:ascii="Times New Roman" w:hAnsi="Times New Roman" w:cs="Times New Roman"/>
                <w:b/>
              </w:rPr>
            </w:pPr>
            <w:r>
              <w:rPr>
                <w:rFonts w:ascii="Times New Roman" w:hAnsi="Times New Roman" w:cs="Times New Roman"/>
                <w:b/>
              </w:rPr>
              <w:t>2011-2014</w:t>
            </w:r>
            <w:r w:rsidR="00AA1DC1" w:rsidRPr="00483818">
              <w:rPr>
                <w:rFonts w:ascii="Times New Roman" w:hAnsi="Times New Roman" w:cs="Times New Roman"/>
                <w:b/>
              </w:rPr>
              <w:t xml:space="preserve"> </w:t>
            </w:r>
            <w:r>
              <w:rPr>
                <w:rFonts w:ascii="Times New Roman" w:hAnsi="Times New Roman" w:cs="Times New Roman"/>
                <w:b/>
              </w:rPr>
              <w:t>Doktorantura şöbə müdiri</w:t>
            </w:r>
          </w:p>
          <w:p w:rsidR="00AA1DC1" w:rsidRPr="00483818" w:rsidRDefault="00AA1DC1" w:rsidP="004D60A7">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4D60A7">
              <w:rPr>
                <w:rFonts w:ascii="Times New Roman" w:hAnsi="Times New Roman" w:cs="Times New Roman"/>
              </w:rPr>
              <w:t>Elmi hissə</w:t>
            </w:r>
          </w:p>
        </w:tc>
      </w:tr>
      <w:tr w:rsidR="00AA1DC1" w:rsidRPr="00483818" w:rsidTr="003C0094">
        <w:tc>
          <w:tcPr>
            <w:tcW w:w="8296" w:type="dxa"/>
            <w:gridSpan w:val="3"/>
          </w:tcPr>
          <w:p w:rsidR="00AA1DC1" w:rsidRPr="00483818" w:rsidRDefault="004D60A7" w:rsidP="003C0094">
            <w:pPr>
              <w:pStyle w:val="ListParagraph"/>
              <w:ind w:left="0"/>
              <w:rPr>
                <w:rFonts w:ascii="Times New Roman" w:hAnsi="Times New Roman" w:cs="Times New Roman"/>
                <w:b/>
              </w:rPr>
            </w:pPr>
            <w:r>
              <w:rPr>
                <w:rFonts w:ascii="Times New Roman" w:hAnsi="Times New Roman" w:cs="Times New Roman"/>
                <w:b/>
              </w:rPr>
              <w:t>2014-2017</w:t>
            </w:r>
            <w:r w:rsidR="00AA1DC1" w:rsidRPr="00483818">
              <w:rPr>
                <w:rFonts w:ascii="Times New Roman" w:hAnsi="Times New Roman" w:cs="Times New Roman"/>
                <w:b/>
              </w:rPr>
              <w:t xml:space="preserve"> </w:t>
            </w:r>
            <w:r>
              <w:rPr>
                <w:rFonts w:ascii="Times New Roman" w:hAnsi="Times New Roman" w:cs="Times New Roman"/>
                <w:b/>
              </w:rPr>
              <w:t>M</w:t>
            </w:r>
            <w:r w:rsidR="00AA1DC1" w:rsidRPr="00483818">
              <w:rPr>
                <w:rFonts w:ascii="Times New Roman" w:hAnsi="Times New Roman" w:cs="Times New Roman"/>
                <w:b/>
              </w:rPr>
              <w:t>üəllim</w:t>
            </w:r>
          </w:p>
          <w:p w:rsidR="00AA1DC1" w:rsidRPr="00483818" w:rsidRDefault="00AA1DC1" w:rsidP="004D60A7">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4D60A7">
              <w:rPr>
                <w:rFonts w:ascii="Times New Roman" w:hAnsi="Times New Roman" w:cs="Times New Roman"/>
              </w:rPr>
              <w:t>Elektroenergetika kafedrası</w:t>
            </w:r>
          </w:p>
        </w:tc>
      </w:tr>
      <w:tr w:rsidR="00AA1DC1" w:rsidRPr="00483818" w:rsidTr="003C0094">
        <w:tc>
          <w:tcPr>
            <w:tcW w:w="8296" w:type="dxa"/>
            <w:gridSpan w:val="3"/>
          </w:tcPr>
          <w:p w:rsidR="00AA1DC1" w:rsidRPr="00483818" w:rsidRDefault="00623B16" w:rsidP="003C0094">
            <w:pPr>
              <w:pStyle w:val="ListParagraph"/>
              <w:ind w:left="0"/>
              <w:rPr>
                <w:rFonts w:ascii="Times New Roman" w:hAnsi="Times New Roman" w:cs="Times New Roman"/>
                <w:b/>
              </w:rPr>
            </w:pPr>
            <w:r>
              <w:rPr>
                <w:rFonts w:ascii="Times New Roman" w:hAnsi="Times New Roman" w:cs="Times New Roman"/>
                <w:b/>
              </w:rPr>
              <w:t>2017</w:t>
            </w:r>
            <w:r w:rsidR="00AA1DC1" w:rsidRPr="00483818">
              <w:rPr>
                <w:rFonts w:ascii="Times New Roman" w:hAnsi="Times New Roman" w:cs="Times New Roman"/>
                <w:b/>
              </w:rPr>
              <w:t xml:space="preserve">- </w:t>
            </w:r>
            <w:r>
              <w:rPr>
                <w:rFonts w:ascii="Times New Roman" w:hAnsi="Times New Roman" w:cs="Times New Roman"/>
                <w:b/>
              </w:rPr>
              <w:t>2020 Baş müəllim</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D5733A">
              <w:rPr>
                <w:rFonts w:ascii="Times New Roman" w:hAnsi="Times New Roman" w:cs="Times New Roman"/>
              </w:rPr>
              <w:t>Elektroenergetika kafedrası</w:t>
            </w:r>
          </w:p>
        </w:tc>
      </w:tr>
      <w:tr w:rsidR="00AA1DC1" w:rsidRPr="00483818" w:rsidTr="003C0094">
        <w:tc>
          <w:tcPr>
            <w:tcW w:w="8296" w:type="dxa"/>
            <w:gridSpan w:val="3"/>
          </w:tcPr>
          <w:p w:rsidR="00AA1DC1" w:rsidRPr="00483818" w:rsidRDefault="00F007CF" w:rsidP="003C0094">
            <w:pPr>
              <w:pStyle w:val="ListParagraph"/>
              <w:ind w:left="0"/>
              <w:rPr>
                <w:rFonts w:ascii="Times New Roman" w:hAnsi="Times New Roman" w:cs="Times New Roman"/>
                <w:b/>
              </w:rPr>
            </w:pPr>
            <w:r>
              <w:rPr>
                <w:rFonts w:ascii="Times New Roman" w:hAnsi="Times New Roman" w:cs="Times New Roman"/>
                <w:b/>
              </w:rPr>
              <w:t>2020-2021</w:t>
            </w:r>
            <w:r w:rsidR="00AA1DC1" w:rsidRPr="00483818">
              <w:rPr>
                <w:rFonts w:ascii="Times New Roman" w:hAnsi="Times New Roman" w:cs="Times New Roman"/>
                <w:b/>
              </w:rPr>
              <w:t xml:space="preserve"> </w:t>
            </w:r>
            <w:r>
              <w:rPr>
                <w:rFonts w:ascii="Times New Roman" w:hAnsi="Times New Roman" w:cs="Times New Roman"/>
                <w:b/>
              </w:rPr>
              <w:t>Baş müəllim</w:t>
            </w:r>
          </w:p>
          <w:p w:rsidR="00AA1DC1" w:rsidRPr="00483818" w:rsidRDefault="00AA1DC1" w:rsidP="00F007CF">
            <w:pPr>
              <w:pStyle w:val="ListParagraph"/>
              <w:ind w:left="0"/>
              <w:rPr>
                <w:rFonts w:ascii="Times New Roman" w:hAnsi="Times New Roman" w:cs="Times New Roman"/>
              </w:rPr>
            </w:pPr>
            <w:r w:rsidRPr="00483818">
              <w:rPr>
                <w:rFonts w:ascii="Times New Roman" w:hAnsi="Times New Roman" w:cs="Times New Roman"/>
              </w:rPr>
              <w:t>Naxçıvan Dövlət Universi</w:t>
            </w:r>
            <w:r w:rsidR="00F007CF">
              <w:rPr>
                <w:rFonts w:ascii="Times New Roman" w:hAnsi="Times New Roman" w:cs="Times New Roman"/>
              </w:rPr>
              <w:t>teti Ümumi və nəzəri fizika kafedrası</w:t>
            </w:r>
          </w:p>
        </w:tc>
      </w:tr>
      <w:tr w:rsidR="00AA1DC1" w:rsidRPr="00483818" w:rsidTr="003C0094">
        <w:tc>
          <w:tcPr>
            <w:tcW w:w="8296" w:type="dxa"/>
            <w:gridSpan w:val="3"/>
          </w:tcPr>
          <w:p w:rsidR="00AA1DC1" w:rsidRPr="00483818" w:rsidRDefault="00F007CF" w:rsidP="003C0094">
            <w:pPr>
              <w:pStyle w:val="ListParagraph"/>
              <w:ind w:left="0"/>
              <w:rPr>
                <w:rFonts w:ascii="Times New Roman" w:hAnsi="Times New Roman" w:cs="Times New Roman"/>
                <w:b/>
              </w:rPr>
            </w:pPr>
            <w:r>
              <w:rPr>
                <w:rFonts w:ascii="Times New Roman" w:hAnsi="Times New Roman" w:cs="Times New Roman"/>
                <w:b/>
              </w:rPr>
              <w:t>2021-davam edir Kafedra müdiri</w:t>
            </w:r>
            <w:r w:rsidR="00AA1DC1" w:rsidRPr="00483818">
              <w:rPr>
                <w:rFonts w:ascii="Times New Roman" w:hAnsi="Times New Roman" w:cs="Times New Roman"/>
                <w:b/>
              </w:rPr>
              <w:t xml:space="preserve"> </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F007CF">
              <w:rPr>
                <w:rFonts w:ascii="Times New Roman" w:hAnsi="Times New Roman" w:cs="Times New Roman"/>
              </w:rPr>
              <w:t>Ümumi və nəzəri fizika kafedrası</w:t>
            </w:r>
          </w:p>
        </w:tc>
      </w:tr>
      <w:tr w:rsidR="00AA1DC1" w:rsidRPr="00483818" w:rsidTr="003C0094">
        <w:trPr>
          <w:gridAfter w:val="1"/>
          <w:wAfter w:w="1791" w:type="dxa"/>
        </w:trPr>
        <w:tc>
          <w:tcPr>
            <w:tcW w:w="4158" w:type="dxa"/>
          </w:tcPr>
          <w:p w:rsidR="00DB026D" w:rsidRDefault="00DB026D" w:rsidP="003C0094">
            <w:pPr>
              <w:pStyle w:val="ListParagraph"/>
              <w:spacing w:after="120"/>
              <w:ind w:left="0"/>
              <w:rPr>
                <w:rFonts w:ascii="Times New Roman" w:hAnsi="Times New Roman" w:cs="Times New Roman"/>
                <w:b/>
                <w:color w:val="C00000"/>
              </w:rPr>
            </w:pPr>
          </w:p>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3C0094">
        <w:trPr>
          <w:gridAfter w:val="1"/>
          <w:wAfter w:w="1791" w:type="dxa"/>
        </w:trPr>
        <w:tc>
          <w:tcPr>
            <w:tcW w:w="4158" w:type="dxa"/>
          </w:tcPr>
          <w:p w:rsidR="00F83046" w:rsidRDefault="00F83046" w:rsidP="003C0094">
            <w:pPr>
              <w:pStyle w:val="ListParagraph"/>
              <w:ind w:left="0"/>
              <w:rPr>
                <w:rFonts w:ascii="Times New Roman" w:hAnsi="Times New Roman" w:cs="Times New Roman"/>
              </w:rPr>
            </w:pPr>
            <w:r>
              <w:rPr>
                <w:rFonts w:ascii="Times New Roman" w:hAnsi="Times New Roman" w:cs="Times New Roman"/>
              </w:rPr>
              <w:t>Fizika</w:t>
            </w:r>
          </w:p>
          <w:p w:rsidR="00AA1DC1" w:rsidRPr="00483818" w:rsidRDefault="00F83046" w:rsidP="003C0094">
            <w:pPr>
              <w:pStyle w:val="ListParagraph"/>
              <w:ind w:left="0"/>
              <w:rPr>
                <w:rFonts w:ascii="Times New Roman" w:hAnsi="Times New Roman" w:cs="Times New Roman"/>
              </w:rPr>
            </w:pPr>
            <w:r>
              <w:rPr>
                <w:rFonts w:ascii="Times New Roman" w:hAnsi="Times New Roman" w:cs="Times New Roman"/>
              </w:rPr>
              <w:t>Torpaq fizikası</w:t>
            </w:r>
            <w:r w:rsidR="00AA1DC1" w:rsidRPr="00483818">
              <w:rPr>
                <w:rFonts w:ascii="Times New Roman" w:hAnsi="Times New Roman" w:cs="Times New Roman"/>
              </w:rPr>
              <w:t xml:space="preserve"> </w:t>
            </w:r>
          </w:p>
        </w:tc>
        <w:tc>
          <w:tcPr>
            <w:tcW w:w="2347" w:type="dxa"/>
          </w:tcPr>
          <w:p w:rsidR="00AA1DC1" w:rsidRPr="00483818" w:rsidRDefault="00AA1DC1" w:rsidP="005D7B5C">
            <w:pPr>
              <w:pStyle w:val="ListParagraph"/>
              <w:ind w:left="600"/>
              <w:rPr>
                <w:rFonts w:ascii="Times New Roman" w:hAnsi="Times New Roman" w:cs="Times New Roman"/>
              </w:rPr>
            </w:pPr>
            <w:r w:rsidRPr="00483818">
              <w:rPr>
                <w:rFonts w:ascii="Times New Roman" w:hAnsi="Times New Roman" w:cs="Times New Roman"/>
              </w:rPr>
              <w:t xml:space="preserve">Əsas (baza) </w:t>
            </w:r>
            <w:r w:rsidR="005D7B5C">
              <w:rPr>
                <w:rFonts w:ascii="Times New Roman" w:hAnsi="Times New Roman" w:cs="Times New Roman"/>
              </w:rPr>
              <w:t>pedaqoji</w:t>
            </w:r>
            <w:r w:rsidRPr="00483818">
              <w:rPr>
                <w:rFonts w:ascii="Times New Roman" w:hAnsi="Times New Roman" w:cs="Times New Roman"/>
              </w:rPr>
              <w:t xml:space="preserve"> təhsili</w:t>
            </w:r>
          </w:p>
        </w:tc>
      </w:tr>
      <w:tr w:rsidR="00AA1DC1" w:rsidRPr="00483818" w:rsidTr="003C0094">
        <w:trPr>
          <w:gridAfter w:val="1"/>
          <w:wAfter w:w="1791" w:type="dxa"/>
          <w:trHeight w:val="107"/>
        </w:trPr>
        <w:tc>
          <w:tcPr>
            <w:tcW w:w="4158" w:type="dxa"/>
          </w:tcPr>
          <w:p w:rsidR="00AA1DC1" w:rsidRDefault="00F83046" w:rsidP="003C0094">
            <w:pPr>
              <w:pStyle w:val="ListParagraph"/>
              <w:ind w:left="0"/>
              <w:rPr>
                <w:rFonts w:ascii="Times New Roman" w:hAnsi="Times New Roman" w:cs="Times New Roman"/>
              </w:rPr>
            </w:pPr>
            <w:r>
              <w:rPr>
                <w:rFonts w:ascii="Times New Roman" w:hAnsi="Times New Roman" w:cs="Times New Roman"/>
              </w:rPr>
              <w:t>Yarımkeçiricilərdə kvant nəzəriyyəsinə giriş</w:t>
            </w:r>
          </w:p>
          <w:p w:rsidR="00F83046" w:rsidRPr="00483818" w:rsidRDefault="00F83046" w:rsidP="003C0094">
            <w:pPr>
              <w:pStyle w:val="ListParagraph"/>
              <w:ind w:left="0"/>
              <w:rPr>
                <w:rFonts w:ascii="Times New Roman" w:hAnsi="Times New Roman" w:cs="Times New Roman"/>
              </w:rPr>
            </w:pPr>
            <w:r w:rsidRPr="00F83046">
              <w:rPr>
                <w:rFonts w:ascii="Times New Roman" w:hAnsi="Times New Roman" w:cs="Times New Roman"/>
              </w:rPr>
              <w:t>Müxtəlif təhsil müəssisələrində fizikanın tədrisi metodikası</w:t>
            </w:r>
          </w:p>
        </w:tc>
        <w:tc>
          <w:tcPr>
            <w:tcW w:w="2347" w:type="dxa"/>
          </w:tcPr>
          <w:p w:rsidR="00AA1DC1" w:rsidRPr="00483818" w:rsidRDefault="00AA1DC1" w:rsidP="005D7B5C">
            <w:pPr>
              <w:pStyle w:val="ListParagraph"/>
              <w:ind w:left="600"/>
              <w:rPr>
                <w:rFonts w:ascii="Times New Roman" w:hAnsi="Times New Roman" w:cs="Times New Roman"/>
              </w:rPr>
            </w:pPr>
            <w:r w:rsidRPr="00483818">
              <w:rPr>
                <w:rFonts w:ascii="Times New Roman" w:hAnsi="Times New Roman" w:cs="Times New Roman"/>
              </w:rPr>
              <w:t xml:space="preserve">Əsas (baza) </w:t>
            </w:r>
            <w:r w:rsidR="005D7B5C">
              <w:rPr>
                <w:rFonts w:ascii="Times New Roman" w:hAnsi="Times New Roman" w:cs="Times New Roman"/>
              </w:rPr>
              <w:t xml:space="preserve">pedaqoji </w:t>
            </w:r>
            <w:r w:rsidRPr="00483818">
              <w:rPr>
                <w:rFonts w:ascii="Times New Roman" w:hAnsi="Times New Roman" w:cs="Times New Roman"/>
              </w:rPr>
              <w:t>təhsili</w:t>
            </w:r>
          </w:p>
        </w:tc>
      </w:tr>
    </w:tbl>
    <w:p w:rsidR="00AA1DC1" w:rsidRPr="00483818" w:rsidRDefault="00AA1DC1" w:rsidP="00AA1DC1">
      <w:pPr>
        <w:pStyle w:val="ListParagraph"/>
        <w:rPr>
          <w:rFonts w:ascii="Times New Roman" w:hAnsi="Times New Roman" w:cs="Times New Roman"/>
        </w:rPr>
      </w:pPr>
    </w:p>
    <w:p w:rsidR="00FC69B3" w:rsidRPr="00535909" w:rsidRDefault="00AA1DC1" w:rsidP="00535909">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3"/>
      </w:tblGrid>
      <w:tr w:rsidR="00AA1DC1" w:rsidRPr="00483818" w:rsidTr="00240B8C">
        <w:trPr>
          <w:trHeight w:val="263"/>
        </w:trPr>
        <w:tc>
          <w:tcPr>
            <w:tcW w:w="8773" w:type="dxa"/>
          </w:tcPr>
          <w:p w:rsidR="00651878" w:rsidRPr="00651878" w:rsidRDefault="00AA1DC1" w:rsidP="00651878">
            <w:pPr>
              <w:jc w:val="both"/>
              <w:rPr>
                <w:rFonts w:ascii="Times New Roman" w:eastAsia="MS Mincho" w:hAnsi="Times New Roman" w:cs="Times New Roman"/>
              </w:rPr>
            </w:pPr>
            <w:r w:rsidRPr="00651878">
              <w:rPr>
                <w:rFonts w:ascii="Times New Roman" w:hAnsi="Times New Roman" w:cs="Times New Roman"/>
                <w:b/>
                <w:color w:val="C00000"/>
                <w:sz w:val="20"/>
                <w:szCs w:val="20"/>
              </w:rPr>
              <w:t xml:space="preserve">Scopus və </w:t>
            </w:r>
            <w:r w:rsidRPr="00651878">
              <w:rPr>
                <w:rFonts w:ascii="Times New Roman" w:hAnsi="Times New Roman" w:cs="Times New Roman"/>
                <w:b/>
                <w:color w:val="C00000"/>
                <w:sz w:val="20"/>
                <w:szCs w:val="20"/>
                <w:lang w:val="en-US"/>
              </w:rPr>
              <w:t xml:space="preserve">Web of science </w:t>
            </w:r>
            <w:proofErr w:type="spellStart"/>
            <w:r w:rsidRPr="00651878">
              <w:rPr>
                <w:rFonts w:ascii="Times New Roman" w:hAnsi="Times New Roman" w:cs="Times New Roman"/>
                <w:b/>
                <w:color w:val="C00000"/>
                <w:sz w:val="20"/>
                <w:szCs w:val="20"/>
                <w:lang w:val="en-US"/>
              </w:rPr>
              <w:t>baza</w:t>
            </w:r>
            <w:proofErr w:type="spellEnd"/>
            <w:r w:rsidRPr="00651878">
              <w:rPr>
                <w:rFonts w:ascii="Times New Roman" w:hAnsi="Times New Roman" w:cs="Times New Roman"/>
                <w:b/>
                <w:color w:val="C00000"/>
                <w:sz w:val="20"/>
                <w:szCs w:val="20"/>
              </w:rPr>
              <w:t>sında indeksləşmiş nəşrlər:</w:t>
            </w:r>
            <w:r w:rsidR="00651878" w:rsidRPr="00651878">
              <w:rPr>
                <w:rFonts w:ascii="Times New Roman" w:eastAsia="MS Mincho" w:hAnsi="Times New Roman" w:cs="Times New Roman"/>
                <w:lang w:eastAsia="ja-JP"/>
              </w:rPr>
              <w:t xml:space="preserve"> </w:t>
            </w:r>
          </w:p>
          <w:p w:rsidR="00651878" w:rsidRPr="003746E7" w:rsidRDefault="00651878" w:rsidP="00651878">
            <w:pPr>
              <w:pStyle w:val="ListParagraph"/>
              <w:numPr>
                <w:ilvl w:val="0"/>
                <w:numId w:val="8"/>
              </w:numPr>
              <w:ind w:left="360" w:hanging="270"/>
              <w:jc w:val="both"/>
              <w:rPr>
                <w:rFonts w:ascii="Times New Roman" w:eastAsia="MS Mincho" w:hAnsi="Times New Roman" w:cs="Times New Roman"/>
              </w:rPr>
            </w:pPr>
            <w:r w:rsidRPr="003746E7">
              <w:rPr>
                <w:rFonts w:ascii="Times New Roman" w:eastAsia="MS Mincho" w:hAnsi="Times New Roman" w:cs="Times New Roman"/>
                <w:lang w:eastAsia="ja-JP"/>
              </w:rPr>
              <w:t>Spin Asymmetries Arising in Neutrino – Lepton Processes in a Magnetic Field and Their Macroscopic Appearance “Spin Asymmetries Arising in Neutrino – Lepton Processes in a Magnetic Field and Their Macroscopic Appearance 2006.</w:t>
            </w:r>
          </w:p>
          <w:p w:rsidR="00651878" w:rsidRPr="003746E7" w:rsidRDefault="00651878" w:rsidP="00651878">
            <w:pPr>
              <w:pStyle w:val="ListParagraph"/>
              <w:numPr>
                <w:ilvl w:val="0"/>
                <w:numId w:val="8"/>
              </w:numPr>
              <w:tabs>
                <w:tab w:val="left" w:pos="15030"/>
              </w:tabs>
              <w:ind w:left="360" w:hanging="270"/>
              <w:jc w:val="both"/>
              <w:rPr>
                <w:rFonts w:ascii="Times New Roman" w:eastAsia="MS Mincho" w:hAnsi="Times New Roman" w:cs="Times New Roman"/>
              </w:rPr>
            </w:pPr>
            <w:r w:rsidRPr="003746E7">
              <w:rPr>
                <w:rFonts w:ascii="Times New Roman" w:eastAsia="MS Mincho" w:hAnsi="Times New Roman" w:cs="Times New Roman"/>
              </w:rPr>
              <w:t>“Asymmetry in Heating of charged leptons and antileptons by neutrinos in a strongly magnetized thermal plasma” XII Advanced Research Workshop on High Energy Spin Physics, Dubna, September 3 -7, 2007.</w:t>
            </w:r>
          </w:p>
          <w:p w:rsidR="00651878" w:rsidRPr="003746E7" w:rsidRDefault="00651878" w:rsidP="00651878">
            <w:pPr>
              <w:pStyle w:val="ListParagraph"/>
              <w:numPr>
                <w:ilvl w:val="0"/>
                <w:numId w:val="8"/>
              </w:numPr>
              <w:tabs>
                <w:tab w:val="left" w:pos="15030"/>
              </w:tabs>
              <w:ind w:left="360" w:hanging="270"/>
              <w:jc w:val="both"/>
              <w:rPr>
                <w:rFonts w:ascii="Times New Roman" w:eastAsia="MS Mincho" w:hAnsi="Times New Roman" w:cs="Times New Roman"/>
              </w:rPr>
            </w:pPr>
            <w:r w:rsidRPr="003746E7">
              <w:rPr>
                <w:rFonts w:ascii="Times New Roman" w:eastAsia="MS Mincho" w:hAnsi="Times New Roman" w:cs="Times New Roman"/>
                <w:lang w:eastAsia="ja-JP"/>
              </w:rPr>
              <w:t xml:space="preserve">“Spin Asymmetries Arising in Neutrino – Lepton Processes in a Magnetic Field and Their Macroscopic Appearance </w:t>
            </w:r>
            <w:r w:rsidRPr="003746E7">
              <w:rPr>
                <w:rFonts w:ascii="Times New Roman" w:eastAsia="MS Mincho" w:hAnsi="Times New Roman" w:cs="Times New Roman"/>
              </w:rPr>
              <w:t>The 17th International Spin Physiscs Symposium, Kyoto Japan Oct. 2006.</w:t>
            </w:r>
          </w:p>
          <w:p w:rsidR="00AA1DC1" w:rsidRPr="00240B8C" w:rsidRDefault="00AA1DC1" w:rsidP="00240B8C">
            <w:pPr>
              <w:pStyle w:val="ListParagraph"/>
              <w:ind w:left="0"/>
              <w:rPr>
                <w:rFonts w:ascii="Times New Roman" w:hAnsi="Times New Roman" w:cs="Times New Roman"/>
                <w:b/>
                <w:sz w:val="20"/>
                <w:szCs w:val="20"/>
              </w:rPr>
            </w:pPr>
          </w:p>
        </w:tc>
      </w:tr>
      <w:tr w:rsidR="00AA1DC1" w:rsidRPr="00483818" w:rsidTr="00240B8C">
        <w:tc>
          <w:tcPr>
            <w:tcW w:w="8773" w:type="dxa"/>
          </w:tcPr>
          <w:p w:rsidR="002001EB" w:rsidRDefault="00AA1DC1" w:rsidP="002001EB">
            <w:pPr>
              <w:tabs>
                <w:tab w:val="left" w:pos="15030"/>
              </w:tabs>
              <w:jc w:val="both"/>
              <w:rPr>
                <w:rFonts w:ascii="Times New Roman" w:eastAsia="MS Mincho" w:hAnsi="Times New Roman" w:cs="Times New Roman"/>
              </w:rPr>
            </w:pPr>
            <w:r w:rsidRPr="002001EB">
              <w:rPr>
                <w:rFonts w:ascii="Times New Roman" w:hAnsi="Times New Roman" w:cs="Times New Roman"/>
                <w:b/>
                <w:color w:val="C00000"/>
                <w:sz w:val="20"/>
                <w:szCs w:val="20"/>
              </w:rPr>
              <w:t>Digər indeksli jurnallardakı nəşrlər:</w:t>
            </w:r>
            <w:r w:rsidR="002001EB" w:rsidRPr="002001EB">
              <w:rPr>
                <w:rFonts w:ascii="Times New Roman" w:hAnsi="Times New Roman" w:cs="Times New Roman"/>
              </w:rPr>
              <w:t xml:space="preserve"> </w:t>
            </w:r>
          </w:p>
          <w:p w:rsidR="002001EB" w:rsidRPr="002001EB" w:rsidRDefault="002001EB" w:rsidP="002001EB">
            <w:pPr>
              <w:pStyle w:val="ListParagraph"/>
              <w:numPr>
                <w:ilvl w:val="3"/>
                <w:numId w:val="8"/>
              </w:numPr>
              <w:tabs>
                <w:tab w:val="left" w:pos="15030"/>
              </w:tabs>
              <w:ind w:left="435"/>
              <w:jc w:val="both"/>
              <w:rPr>
                <w:rFonts w:ascii="Times New Roman" w:eastAsia="MS Mincho" w:hAnsi="Times New Roman" w:cs="Times New Roman"/>
              </w:rPr>
            </w:pPr>
            <w:r w:rsidRPr="002001EB">
              <w:rPr>
                <w:rFonts w:ascii="Times New Roman" w:hAnsi="Times New Roman" w:cs="Times New Roman"/>
              </w:rPr>
              <w:t>Gajiyeva B. General formula for impulse losses in the process of emission of neutrino pairs by electrons in a magnetic field. Scientific journal, Bulletin of Science and Practice, 2021, Volume 7, İssue 9</w:t>
            </w:r>
          </w:p>
          <w:p w:rsidR="002001EB" w:rsidRPr="002001EB" w:rsidRDefault="002001EB" w:rsidP="002001EB">
            <w:pPr>
              <w:pStyle w:val="ListParagraph"/>
              <w:numPr>
                <w:ilvl w:val="3"/>
                <w:numId w:val="8"/>
              </w:numPr>
              <w:tabs>
                <w:tab w:val="left" w:pos="15030"/>
              </w:tabs>
              <w:ind w:left="435"/>
              <w:jc w:val="both"/>
              <w:rPr>
                <w:rFonts w:ascii="Times New Roman" w:eastAsia="MS Mincho" w:hAnsi="Times New Roman" w:cs="Times New Roman"/>
              </w:rPr>
            </w:pPr>
            <w:r w:rsidRPr="002001EB">
              <w:rPr>
                <w:rFonts w:ascii="Times New Roman" w:hAnsi="Times New Roman" w:cs="Times New Roman"/>
              </w:rPr>
              <w:t xml:space="preserve">Hacıyeva B., Qarayev A Определения степени заряженности по величине эдс в свинцогокислотных аккумуляторах применяемых в солнечных установках. 2022. SDU Beynəlxalq konfrans. </w:t>
            </w:r>
          </w:p>
          <w:p w:rsidR="002001EB" w:rsidRPr="002001EB" w:rsidRDefault="002001EB" w:rsidP="002001EB">
            <w:pPr>
              <w:pStyle w:val="ListParagraph"/>
              <w:numPr>
                <w:ilvl w:val="0"/>
                <w:numId w:val="8"/>
              </w:numPr>
              <w:tabs>
                <w:tab w:val="left" w:pos="15030"/>
              </w:tabs>
              <w:ind w:left="435"/>
              <w:jc w:val="both"/>
              <w:rPr>
                <w:rFonts w:ascii="Times New Roman" w:hAnsi="Times New Roman" w:cs="Times New Roman"/>
              </w:rPr>
            </w:pPr>
            <w:r w:rsidRPr="002001EB">
              <w:rPr>
                <w:rFonts w:ascii="Times New Roman" w:hAnsi="Times New Roman" w:cs="Times New Roman"/>
              </w:rPr>
              <w:t>“Maqnit sahəsində elektronlar tərəfindən neytrino cütlərinin buraxılması prosesinin güclü maqnitlənmiş ulduzların partlayışında rolu” Has participated in the XIII İnternational Scientific Research Conference. Baku, Azerbaijan 8 may 2023</w:t>
            </w:r>
          </w:p>
          <w:p w:rsidR="002001EB" w:rsidRPr="002001EB" w:rsidRDefault="002001EB" w:rsidP="002001EB">
            <w:pPr>
              <w:pStyle w:val="ListParagraph"/>
              <w:numPr>
                <w:ilvl w:val="0"/>
                <w:numId w:val="8"/>
              </w:numPr>
              <w:tabs>
                <w:tab w:val="left" w:pos="15030"/>
              </w:tabs>
              <w:ind w:left="435"/>
              <w:jc w:val="both"/>
              <w:rPr>
                <w:rFonts w:ascii="Times New Roman" w:hAnsi="Times New Roman" w:cs="Times New Roman"/>
              </w:rPr>
            </w:pPr>
            <w:r w:rsidRPr="002001EB">
              <w:rPr>
                <w:rFonts w:ascii="Times New Roman" w:hAnsi="Times New Roman" w:cs="Times New Roman"/>
              </w:rPr>
              <w:t>“Xarici maqnit sahəsində neytrino-elektron qarşılıqlı təsir prosesləri üçün ümumi halda matris elementi” An international standard code has been assigned to the scientific article published in the Volume 17, İssue 6 of the “Scientific Work” journal Bakı 2023</w:t>
            </w:r>
          </w:p>
          <w:p w:rsidR="002001EB" w:rsidRPr="002001EB" w:rsidRDefault="002001EB" w:rsidP="002001EB">
            <w:pPr>
              <w:pStyle w:val="ListParagraph"/>
              <w:numPr>
                <w:ilvl w:val="0"/>
                <w:numId w:val="8"/>
              </w:numPr>
              <w:tabs>
                <w:tab w:val="left" w:pos="15030"/>
              </w:tabs>
              <w:ind w:left="435"/>
              <w:jc w:val="both"/>
              <w:rPr>
                <w:rFonts w:ascii="Times New Roman" w:hAnsi="Times New Roman" w:cs="Times New Roman"/>
              </w:rPr>
            </w:pPr>
            <w:r w:rsidRPr="002001EB">
              <w:rPr>
                <w:rFonts w:ascii="Times New Roman" w:hAnsi="Times New Roman" w:cs="Times New Roman"/>
              </w:rPr>
              <w:t>“Yüklü zərrəciklərin mqnit sahəsində hərəkəti” ASES international Fırat Scientfic Resarch confrance, Türkiyə 18.11.2023.</w:t>
            </w:r>
          </w:p>
          <w:p w:rsidR="002001EB" w:rsidRPr="002001EB" w:rsidRDefault="00DE12AF" w:rsidP="002001EB">
            <w:pPr>
              <w:pStyle w:val="ListParagraph"/>
              <w:numPr>
                <w:ilvl w:val="0"/>
                <w:numId w:val="8"/>
              </w:numPr>
              <w:tabs>
                <w:tab w:val="left" w:pos="15030"/>
              </w:tabs>
              <w:ind w:left="435"/>
              <w:jc w:val="both"/>
              <w:rPr>
                <w:rFonts w:ascii="Times New Roman" w:hAnsi="Times New Roman" w:cs="Times New Roman"/>
              </w:rPr>
            </w:pPr>
            <w:r w:rsidRPr="00A9569B">
              <w:rPr>
                <w:rFonts w:ascii="Times New Roman" w:hAnsi="Times New Roman" w:cs="Times New Roman"/>
                <w:bCs/>
                <w:sz w:val="24"/>
                <w:szCs w:val="24"/>
              </w:rPr>
              <w:lastRenderedPageBreak/>
              <w:t>Magnetic polymer nanocomposite materials synthesis and Constructıon</w:t>
            </w:r>
            <w:r w:rsidRPr="00A9569B">
              <w:rPr>
                <w:rFonts w:ascii="Times New Roman" w:hAnsi="Times New Roman" w:cs="Times New Roman"/>
              </w:rPr>
              <w:t xml:space="preserve"> </w:t>
            </w:r>
            <w:r w:rsidR="002001EB" w:rsidRPr="00A9569B">
              <w:rPr>
                <w:rFonts w:ascii="Times New Roman" w:hAnsi="Times New Roman" w:cs="Times New Roman"/>
              </w:rPr>
              <w:t>3</w:t>
            </w:r>
            <w:r w:rsidR="002001EB" w:rsidRPr="002001EB">
              <w:rPr>
                <w:rFonts w:ascii="Times New Roman" w:hAnsi="Times New Roman" w:cs="Times New Roman"/>
              </w:rPr>
              <w:t>.Uluslar Arası İpek Yolu Konfransı. Özbəkistan Səmərqənd  2024 K.Kalantar, E.Tağıyev, Hacıyeva B.</w:t>
            </w:r>
          </w:p>
          <w:p w:rsidR="002001EB" w:rsidRDefault="002001EB" w:rsidP="002001EB">
            <w:pPr>
              <w:pStyle w:val="ListParagraph"/>
              <w:numPr>
                <w:ilvl w:val="0"/>
                <w:numId w:val="8"/>
              </w:numPr>
              <w:tabs>
                <w:tab w:val="left" w:pos="15030"/>
              </w:tabs>
              <w:ind w:left="435"/>
              <w:jc w:val="both"/>
              <w:rPr>
                <w:rFonts w:ascii="Times New Roman" w:hAnsi="Times New Roman" w:cs="Times New Roman"/>
              </w:rPr>
            </w:pPr>
            <w:r w:rsidRPr="002001EB">
              <w:rPr>
                <w:rFonts w:ascii="Times New Roman" w:hAnsi="Times New Roman" w:cs="Times New Roman"/>
              </w:rPr>
              <w:t>Modern methods of the school physics course. Norway. Publication in scientific journal 2024, Hacıyeva B.</w:t>
            </w:r>
          </w:p>
          <w:p w:rsidR="00A9569B" w:rsidRPr="00CD071A" w:rsidRDefault="006D5405" w:rsidP="002001EB">
            <w:pPr>
              <w:pStyle w:val="ListParagraph"/>
              <w:numPr>
                <w:ilvl w:val="0"/>
                <w:numId w:val="8"/>
              </w:numPr>
              <w:tabs>
                <w:tab w:val="left" w:pos="15030"/>
              </w:tabs>
              <w:ind w:left="435"/>
              <w:jc w:val="both"/>
              <w:rPr>
                <w:rFonts w:ascii="Times New Roman" w:hAnsi="Times New Roman" w:cs="Times New Roman"/>
              </w:rPr>
            </w:pPr>
            <w:r w:rsidRPr="006D5405">
              <w:rPr>
                <w:rFonts w:ascii="Times New Roman" w:hAnsi="Times New Roman" w:cs="Times New Roman"/>
              </w:rPr>
              <w:t>Günəş plazmasının maqnit sahəsi ilə qarşılıqlı təsir</w:t>
            </w:r>
            <w:r w:rsidRPr="006D5405">
              <w:rPr>
                <w:rFonts w:ascii="Times New Roman" w:hAnsi="Times New Roman" w:cs="Times New Roman"/>
              </w:rPr>
              <w:t xml:space="preserve">. </w:t>
            </w:r>
            <w:r w:rsidRPr="00545430">
              <w:rPr>
                <w:rFonts w:ascii="Times New Roman" w:hAnsi="Times New Roman" w:cs="Times New Roman"/>
                <w:sz w:val="24"/>
                <w:szCs w:val="24"/>
              </w:rPr>
              <w:t>Anadolu Türk Eğitim Dergisi 05.06.2024</w:t>
            </w:r>
          </w:p>
          <w:p w:rsidR="00AA1DC1" w:rsidRPr="00D24074" w:rsidRDefault="002A3145" w:rsidP="00E72C8F">
            <w:pPr>
              <w:pStyle w:val="ListParagraph"/>
              <w:numPr>
                <w:ilvl w:val="0"/>
                <w:numId w:val="8"/>
              </w:numPr>
              <w:tabs>
                <w:tab w:val="left" w:pos="15030"/>
              </w:tabs>
              <w:ind w:left="435"/>
              <w:jc w:val="both"/>
              <w:rPr>
                <w:rFonts w:ascii="Times New Roman" w:hAnsi="Times New Roman" w:cs="Times New Roman"/>
                <w:sz w:val="20"/>
                <w:szCs w:val="20"/>
              </w:rPr>
            </w:pPr>
            <w:r w:rsidRPr="002A3145">
              <w:rPr>
                <w:rFonts w:ascii="Times New Roman" w:hAnsi="Times New Roman" w:cs="Times New Roman"/>
              </w:rPr>
              <w:t>Plazma maqnit sahəsində. Plazmanın xassələri</w:t>
            </w:r>
            <w:r w:rsidRPr="002A3145">
              <w:rPr>
                <w:rFonts w:ascii="Times New Roman" w:hAnsi="Times New Roman" w:cs="Times New Roman"/>
              </w:rPr>
              <w:t xml:space="preserve">. </w:t>
            </w:r>
            <w:r w:rsidRPr="002A3145">
              <w:rPr>
                <w:rFonts w:ascii="Times New Roman" w:hAnsi="Times New Roman" w:cs="Times New Roman"/>
              </w:rPr>
              <w:t>Slovak international scientific journal</w:t>
            </w:r>
            <w:r w:rsidR="00D24074">
              <w:rPr>
                <w:rFonts w:ascii="Times New Roman" w:hAnsi="Times New Roman" w:cs="Times New Roman"/>
              </w:rPr>
              <w:t xml:space="preserve"> 2024</w:t>
            </w:r>
          </w:p>
          <w:p w:rsidR="00D24074" w:rsidRPr="00340C69" w:rsidRDefault="00D24074" w:rsidP="00E72C8F">
            <w:pPr>
              <w:pStyle w:val="ListParagraph"/>
              <w:numPr>
                <w:ilvl w:val="0"/>
                <w:numId w:val="8"/>
              </w:numPr>
              <w:tabs>
                <w:tab w:val="left" w:pos="15030"/>
              </w:tabs>
              <w:ind w:left="435"/>
              <w:jc w:val="both"/>
              <w:rPr>
                <w:rFonts w:ascii="Times New Roman" w:hAnsi="Times New Roman" w:cs="Times New Roman"/>
                <w:sz w:val="20"/>
                <w:szCs w:val="20"/>
              </w:rPr>
            </w:pPr>
            <w:r w:rsidRPr="003D5C43">
              <w:rPr>
                <w:rFonts w:ascii="Times New Roman" w:hAnsi="Times New Roman" w:cs="Times New Roman"/>
              </w:rPr>
              <w:t>Synthesıs of ıron and nıckel nanopartıcles and some magnets  characterıstıcs</w:t>
            </w:r>
            <w:r w:rsidR="003D5C43" w:rsidRPr="003D5C43">
              <w:rPr>
                <w:rFonts w:ascii="Times New Roman" w:hAnsi="Times New Roman" w:cs="Times New Roman"/>
              </w:rPr>
              <w:t xml:space="preserve">. </w:t>
            </w:r>
            <w:r w:rsidR="003D5C43" w:rsidRPr="00545430">
              <w:rPr>
                <w:rFonts w:ascii="Times New Roman" w:hAnsi="Times New Roman" w:cs="Times New Roman"/>
              </w:rPr>
              <w:t>Bio&amp;NanoTech2024.International bıotechnology and nanotechnology congress,October30-November01,2024/ Ardahan university,Ardahan,Türkiye</w:t>
            </w:r>
          </w:p>
          <w:p w:rsidR="00340C69" w:rsidRPr="00240B8C" w:rsidRDefault="00340C69" w:rsidP="00E72C8F">
            <w:pPr>
              <w:pStyle w:val="ListParagraph"/>
              <w:numPr>
                <w:ilvl w:val="0"/>
                <w:numId w:val="8"/>
              </w:numPr>
              <w:tabs>
                <w:tab w:val="left" w:pos="15030"/>
              </w:tabs>
              <w:ind w:left="435"/>
              <w:jc w:val="both"/>
              <w:rPr>
                <w:rFonts w:ascii="Times New Roman" w:hAnsi="Times New Roman" w:cs="Times New Roman"/>
                <w:sz w:val="20"/>
                <w:szCs w:val="20"/>
              </w:rPr>
            </w:pPr>
            <w:r w:rsidRPr="00340C69">
              <w:rPr>
                <w:rFonts w:ascii="Times New Roman" w:hAnsi="Times New Roman" w:cs="Times New Roman"/>
              </w:rPr>
              <w:t>Günəş plazmasının hərəkət tənlikləri və dalğaları</w:t>
            </w:r>
            <w:r w:rsidRPr="00340C69">
              <w:rPr>
                <w:rFonts w:ascii="Times New Roman" w:hAnsi="Times New Roman" w:cs="Times New Roman"/>
              </w:rPr>
              <w:t xml:space="preserve">. </w:t>
            </w:r>
            <w:r w:rsidRPr="00340C69">
              <w:rPr>
                <w:rFonts w:ascii="Times New Roman" w:hAnsi="Times New Roman" w:cs="Times New Roman"/>
              </w:rPr>
              <w:t>XIV international scientific conference. Vienna. Austria</w:t>
            </w:r>
            <w:r w:rsidRPr="00E75BF4">
              <w:rPr>
                <w:rFonts w:ascii="Times New Roman" w:hAnsi="Times New Roman" w:cs="Times New Roman"/>
                <w:sz w:val="24"/>
                <w:szCs w:val="28"/>
              </w:rPr>
              <w:t>. 28-29.11.2024</w:t>
            </w:r>
          </w:p>
        </w:tc>
      </w:tr>
      <w:tr w:rsidR="00A74857" w:rsidRPr="00483818" w:rsidTr="00240B8C">
        <w:tc>
          <w:tcPr>
            <w:tcW w:w="8773" w:type="dxa"/>
          </w:tcPr>
          <w:p w:rsidR="003D5C43" w:rsidRDefault="003D5C43" w:rsidP="00AA1426">
            <w:pPr>
              <w:tabs>
                <w:tab w:val="left" w:pos="15030"/>
              </w:tabs>
              <w:jc w:val="both"/>
              <w:rPr>
                <w:rFonts w:ascii="Times New Roman" w:hAnsi="Times New Roman" w:cs="Times New Roman"/>
                <w:b/>
                <w:color w:val="C00000"/>
                <w:sz w:val="20"/>
                <w:szCs w:val="20"/>
              </w:rPr>
            </w:pPr>
          </w:p>
          <w:p w:rsidR="00AA1426" w:rsidRPr="00AA1426" w:rsidRDefault="00A74857" w:rsidP="00AA1426">
            <w:pPr>
              <w:tabs>
                <w:tab w:val="left" w:pos="15030"/>
              </w:tabs>
              <w:jc w:val="both"/>
              <w:rPr>
                <w:rFonts w:ascii="Times New Roman" w:eastAsia="MS Mincho" w:hAnsi="Times New Roman" w:cs="Times New Roman"/>
              </w:rPr>
            </w:pPr>
            <w:r w:rsidRPr="00AA1426">
              <w:rPr>
                <w:rFonts w:ascii="Times New Roman" w:hAnsi="Times New Roman" w:cs="Times New Roman"/>
                <w:b/>
                <w:color w:val="C00000"/>
                <w:sz w:val="20"/>
                <w:szCs w:val="20"/>
              </w:rPr>
              <w:t>Respublika jurnallarındakı nəşrlər:</w:t>
            </w:r>
            <w:r w:rsidR="00AA1426" w:rsidRPr="00AA1426">
              <w:rPr>
                <w:rFonts w:ascii="Times New Roman" w:eastAsia="MS Mincho" w:hAnsi="Times New Roman" w:cs="Times New Roman"/>
                <w:lang w:eastAsia="ja-JP"/>
              </w:rPr>
              <w:t xml:space="preserve"> </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lang w:eastAsia="ja-JP"/>
              </w:rPr>
              <w:t xml:space="preserve">“Ortotrop lövhələrin dinamiki dayanıqlıq məsələsinin klassik mənada qoyuluşu” </w:t>
            </w:r>
            <w:r w:rsidRPr="003746E7">
              <w:rPr>
                <w:rFonts w:ascii="Times New Roman" w:eastAsia="MS Mincho" w:hAnsi="Times New Roman" w:cs="Times New Roman"/>
              </w:rPr>
              <w:t xml:space="preserve">Naxçıvan Dövlət Universiteti. Elmi əsərlər. </w:t>
            </w:r>
            <w:r w:rsidRPr="003746E7">
              <w:rPr>
                <w:rFonts w:ascii="Times New Roman" w:eastAsia="MS Mincho" w:hAnsi="Times New Roman" w:cs="Times New Roman"/>
                <w:lang w:eastAsia="ja-JP"/>
              </w:rPr>
              <w:t>№2, (20) Naxçıvan – 2006.</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rPr>
              <w:t xml:space="preserve">Maqnit sahəsində neytrino-qarşılıqlı təsir prosesində ortaya cıxan assimetriyaların astrofizikada neytrinonun detekdə olunmasında tətbiqi. Naxcıvan Dövlət Universiteti </w:t>
            </w:r>
            <w:r w:rsidRPr="003746E7">
              <w:rPr>
                <w:rFonts w:ascii="Times New Roman" w:eastAsia="MS Mincho" w:hAnsi="Times New Roman" w:cs="Times New Roman"/>
                <w:lang w:eastAsia="ja-JP"/>
              </w:rPr>
              <w:t>№2 (20)  Naxçıvan 2008.</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rPr>
              <w:t>Maqnit sahəsində neytrino - elektron qarşılıqlı təsir prosesində ortaya çıxan asimmetriyaların astrofizikada və neytrinonun dedektə olunmasında  tətbiqi. Naxcıvan Dövlət Universitetinin Elmi əsərləri  Qeyrət 2012(1) 35 s.80-83.</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rPr>
              <w:t>Güclü maqnit sahəsi halında neytrino elektron səpilməsində eninə polyarlaşma effektləri.Naxçıvan Dövlət Universiteti. Elmi əsərlər.№1,51  Naxçıvan 2013.</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rPr>
              <w:t xml:space="preserve">Güclü maqnit sahəsi halında neytrino-elektron səpilməsində uzununa polyarlaşma effektləri. Naxçıvan Dövlət Universiteti. Elmi əsərlər. №7,63. Naxçıvan   - 2014. </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eastAsia="MS Mincho" w:hAnsi="Times New Roman" w:cs="Times New Roman"/>
              </w:rPr>
              <w:t>Maqnitləşmiş qızmar sıx mühitlərdə gedən proseslərdə enerji və impuls  itkiləri. Naxçıvan Dövlət Universiteti. Elmi əsərlər. №9,65/ Naxçıvan – 2015.</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hAnsi="Times New Roman" w:cs="Times New Roman"/>
              </w:rPr>
              <w:t>Qasımova R.E., Hüseynov V.A. İfratgüclü maqnitlənmiş ulduz mühitində neytrinolar tərəfindən elektron-pozitron cütlərinin yaranması zamanı enerji itkiləri: eninə polyarlaşma halı. Azərbaycan Milli Elmlər Akademiyasının Xəbərləri. Fizika və astronomiya seriyası, 2016, №5.</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hAnsi="Times New Roman" w:cs="Times New Roman"/>
              </w:rPr>
              <w:t>Qasımova R.E., Hüseynov V.A. İfratgüclü maqnitlənmiş ulduzlarda neytrinolar tərəfindən elektron-pozitron cütlərinin yaranması proseslərində spin asimmetriyaları. Azərbaycan Milli Elmlər Akademiyası. Məruzələr, 2016, №1.</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hAnsi="Times New Roman" w:cs="Times New Roman"/>
              </w:rPr>
              <w:t>Nuriyev M., Kazımov Ş. Böyük Azərbaycan astronomu. Naxçıvan Dövlət Universiteti. Elmi əsərlər. 2018.</w:t>
            </w:r>
          </w:p>
          <w:p w:rsidR="00AA1426" w:rsidRPr="003746E7" w:rsidRDefault="00AA1426" w:rsidP="00E72C8F">
            <w:pPr>
              <w:pStyle w:val="ListParagraph"/>
              <w:numPr>
                <w:ilvl w:val="0"/>
                <w:numId w:val="11"/>
              </w:numPr>
              <w:tabs>
                <w:tab w:val="left" w:pos="15030"/>
              </w:tabs>
              <w:jc w:val="both"/>
              <w:rPr>
                <w:rFonts w:ascii="Times New Roman" w:eastAsia="MS Mincho" w:hAnsi="Times New Roman" w:cs="Times New Roman"/>
              </w:rPr>
            </w:pPr>
            <w:r w:rsidRPr="003746E7">
              <w:rPr>
                <w:rFonts w:ascii="Times New Roman" w:hAnsi="Times New Roman" w:cs="Times New Roman"/>
              </w:rPr>
              <w:t xml:space="preserve">Kazımov Ş., Hacıyeva V. Fürye çevirməsi və sırası vasitəsi ilə elektrik maşınlarının xassələrinin öyrənilməsi. Naxçıvan Dövlət Universiteti. Elmi əsərlər. 2020. </w:t>
            </w:r>
          </w:p>
          <w:p w:rsidR="00AA1426" w:rsidRPr="003746E7" w:rsidRDefault="00AA1426" w:rsidP="00E72C8F">
            <w:pPr>
              <w:pStyle w:val="ListParagraph"/>
              <w:numPr>
                <w:ilvl w:val="0"/>
                <w:numId w:val="11"/>
              </w:numPr>
              <w:tabs>
                <w:tab w:val="left" w:pos="15030"/>
              </w:tabs>
              <w:jc w:val="both"/>
              <w:rPr>
                <w:rFonts w:ascii="Times New Roman" w:hAnsi="Times New Roman" w:cs="Times New Roman"/>
              </w:rPr>
            </w:pPr>
            <w:r w:rsidRPr="003746E7">
              <w:rPr>
                <w:rFonts w:ascii="Times New Roman" w:hAnsi="Times New Roman" w:cs="Times New Roman"/>
              </w:rPr>
              <w:t>Hacıyeva B., Məmmədova X STEAM təhsildə Fizika laboratoriyası. NDU,Elmi əsərlər,2022.</w:t>
            </w:r>
          </w:p>
          <w:p w:rsidR="00AA1426" w:rsidRPr="00AA1426" w:rsidRDefault="00AA1426" w:rsidP="00E72C8F">
            <w:pPr>
              <w:pStyle w:val="ListParagraph"/>
              <w:numPr>
                <w:ilvl w:val="0"/>
                <w:numId w:val="11"/>
              </w:numPr>
              <w:jc w:val="both"/>
              <w:rPr>
                <w:rFonts w:ascii="Times New Roman" w:eastAsia="MS Mincho" w:hAnsi="Times New Roman" w:cs="Times New Roman"/>
              </w:rPr>
            </w:pPr>
            <w:r w:rsidRPr="00AA1426">
              <w:rPr>
                <w:rFonts w:ascii="Times New Roman" w:eastAsia="MS Mincho" w:hAnsi="Times New Roman" w:cs="Times New Roman"/>
              </w:rPr>
              <w:t xml:space="preserve">Hacıyeva B., Şükürova Y. </w:t>
            </w:r>
            <w:r w:rsidRPr="00AA1426">
              <w:rPr>
                <w:rFonts w:ascii="Times New Roman" w:hAnsi="Times New Roman" w:cs="Times New Roman"/>
              </w:rPr>
              <w:t xml:space="preserve">Uzununa polyarlaşma halında elektronlar əsas Landau səviyyəsində, pozitronlar isə birinci Landau səviyyəsində yarandıqda </w:t>
            </w:r>
            <w:r w:rsidRPr="003746E7">
              <w:rPr>
                <w:position w:val="-12"/>
              </w:rPr>
              <w:object w:dxaOrig="1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9.25pt;height:18.75pt" o:ole="">
                  <v:imagedata r:id="rId27" o:title=""/>
                </v:shape>
                <o:OLEObject Type="Embed" ProgID="Equation.3" ShapeID="_x0000_i1040" DrawAspect="Content" ObjectID="_1805272080" r:id="rId28"/>
              </w:object>
            </w:r>
            <w:r w:rsidRPr="00AA1426">
              <w:rPr>
                <w:rFonts w:ascii="Times New Roman" w:hAnsi="Times New Roman" w:cs="Times New Roman"/>
              </w:rPr>
              <w:t xml:space="preserve"> prosesləri hesabına baş veriən enerji itkisi və oratay çıxan spin asimmetriyası. NDU, Elmi əsərlər. səh. 5, 2021</w:t>
            </w:r>
          </w:p>
          <w:p w:rsidR="00AA1426" w:rsidRPr="00AA1426" w:rsidRDefault="00AA1426" w:rsidP="00E72C8F">
            <w:pPr>
              <w:pStyle w:val="ListParagraph"/>
              <w:numPr>
                <w:ilvl w:val="0"/>
                <w:numId w:val="11"/>
              </w:numPr>
              <w:tabs>
                <w:tab w:val="left" w:pos="15030"/>
              </w:tabs>
              <w:jc w:val="both"/>
              <w:rPr>
                <w:rFonts w:ascii="Times New Roman" w:eastAsia="MS Mincho" w:hAnsi="Times New Roman" w:cs="Times New Roman"/>
              </w:rPr>
            </w:pPr>
            <w:r w:rsidRPr="00AA1426">
              <w:rPr>
                <w:rFonts w:ascii="Times New Roman" w:eastAsia="MS Mincho" w:hAnsi="Times New Roman" w:cs="Times New Roman"/>
              </w:rPr>
              <w:t>Hacıyeva B., Əkbərova N., Şükürova Y. Elektronlar tərəfindən neytrino cütlərinin buraxılması prosesinin astrofizikada rolu. NDU, Elmi əsərlər, 2021</w:t>
            </w:r>
          </w:p>
          <w:p w:rsidR="00AA1426" w:rsidRPr="00AA1426" w:rsidRDefault="00AA1426" w:rsidP="00E72C8F">
            <w:pPr>
              <w:pStyle w:val="ListParagraph"/>
              <w:numPr>
                <w:ilvl w:val="0"/>
                <w:numId w:val="11"/>
              </w:numPr>
              <w:tabs>
                <w:tab w:val="left" w:pos="15030"/>
              </w:tabs>
              <w:jc w:val="both"/>
              <w:rPr>
                <w:rFonts w:ascii="Times New Roman" w:eastAsia="MS Mincho" w:hAnsi="Times New Roman" w:cs="Times New Roman"/>
              </w:rPr>
            </w:pPr>
            <w:r w:rsidRPr="00AA1426">
              <w:rPr>
                <w:rFonts w:ascii="Times New Roman" w:hAnsi="Times New Roman" w:cs="Times New Roman"/>
              </w:rPr>
              <w:t>Qocayev F., Sultanova A., Qardaşbəyova N., Hacıyeva B. Proqramlar toplusu. NDU “Qeyrət” nəşriyyatı Elmi əsərlər. 2021</w:t>
            </w:r>
          </w:p>
          <w:p w:rsidR="00AA1426" w:rsidRPr="00AA1426" w:rsidRDefault="00AA1426" w:rsidP="00E72C8F">
            <w:pPr>
              <w:pStyle w:val="ListParagraph"/>
              <w:numPr>
                <w:ilvl w:val="0"/>
                <w:numId w:val="11"/>
              </w:numPr>
              <w:tabs>
                <w:tab w:val="left" w:pos="15030"/>
              </w:tabs>
              <w:jc w:val="both"/>
              <w:rPr>
                <w:rFonts w:ascii="Times New Roman" w:hAnsi="Times New Roman" w:cs="Times New Roman"/>
              </w:rPr>
            </w:pPr>
            <w:r w:rsidRPr="00AA1426">
              <w:rPr>
                <w:rFonts w:ascii="Times New Roman" w:hAnsi="Times New Roman" w:cs="Times New Roman"/>
              </w:rPr>
              <w:t>Hacıyeva B., Cəfərov S., Karbonla əhatə olunmuş dəmir və nikel nonohissəciklərin sintezi, quruluşu və maqnit xassələri. ADPU: 2022</w:t>
            </w:r>
          </w:p>
          <w:p w:rsidR="00AA1426" w:rsidRDefault="00AA1426" w:rsidP="00E72C8F">
            <w:pPr>
              <w:pStyle w:val="ListParagraph"/>
              <w:numPr>
                <w:ilvl w:val="0"/>
                <w:numId w:val="11"/>
              </w:numPr>
              <w:tabs>
                <w:tab w:val="left" w:pos="15030"/>
              </w:tabs>
              <w:jc w:val="both"/>
              <w:rPr>
                <w:rFonts w:ascii="Times New Roman" w:hAnsi="Times New Roman" w:cs="Times New Roman"/>
              </w:rPr>
            </w:pPr>
            <w:r w:rsidRPr="00AA1426">
              <w:rPr>
                <w:rFonts w:ascii="Times New Roman" w:hAnsi="Times New Roman" w:cs="Times New Roman"/>
              </w:rPr>
              <w:t>Hacıyeva B., Qardaşbəyova N Ali təhsil müəssisələrində tələbələrin elmi-tədqiqat bacarıqlarının inkişafı haqqında. NDU,Elmi əsərlər 2022</w:t>
            </w:r>
          </w:p>
          <w:p w:rsidR="00E72C8F" w:rsidRPr="00CD071A" w:rsidRDefault="00E72C8F" w:rsidP="00E72C8F">
            <w:pPr>
              <w:pStyle w:val="ListParagraph"/>
              <w:numPr>
                <w:ilvl w:val="0"/>
                <w:numId w:val="11"/>
              </w:numPr>
              <w:tabs>
                <w:tab w:val="left" w:pos="15030"/>
              </w:tabs>
              <w:jc w:val="both"/>
              <w:rPr>
                <w:rFonts w:ascii="Times New Roman" w:hAnsi="Times New Roman"/>
                <w:bCs/>
                <w:sz w:val="24"/>
                <w:szCs w:val="28"/>
              </w:rPr>
            </w:pPr>
            <w:r w:rsidRPr="00CD071A">
              <w:rPr>
                <w:rFonts w:ascii="Times New Roman" w:hAnsi="Times New Roman"/>
                <w:bCs/>
                <w:sz w:val="24"/>
                <w:szCs w:val="28"/>
              </w:rPr>
              <w:lastRenderedPageBreak/>
              <w:t xml:space="preserve">Maye helium və onun əsas xassələri. </w:t>
            </w:r>
            <w:r w:rsidRPr="00545430">
              <w:rPr>
                <w:rFonts w:ascii="Times New Roman" w:hAnsi="Times New Roman"/>
                <w:bCs/>
                <w:sz w:val="24"/>
                <w:szCs w:val="28"/>
              </w:rPr>
              <w:t>NDU, Elmi əsərlər, 2024</w:t>
            </w:r>
          </w:p>
          <w:p w:rsidR="00A74857" w:rsidRPr="00361B77" w:rsidRDefault="00E72C8F" w:rsidP="00E72C8F">
            <w:pPr>
              <w:pStyle w:val="ListParagraph"/>
              <w:numPr>
                <w:ilvl w:val="0"/>
                <w:numId w:val="11"/>
              </w:numPr>
              <w:tabs>
                <w:tab w:val="left" w:pos="15030"/>
              </w:tabs>
              <w:jc w:val="both"/>
              <w:rPr>
                <w:rFonts w:ascii="Times New Roman" w:hAnsi="Times New Roman" w:cs="Times New Roman"/>
              </w:rPr>
            </w:pPr>
            <w:r w:rsidRPr="00361B77">
              <w:rPr>
                <w:rFonts w:ascii="Times New Roman" w:hAnsi="Times New Roman"/>
                <w:bCs/>
                <w:sz w:val="24"/>
                <w:szCs w:val="28"/>
              </w:rPr>
              <w:t>Tarazlıqdakı şüalanmanın (qara cismin şüalanmasının) klassik nəzəriyyəsi</w:t>
            </w:r>
            <w:r w:rsidRPr="00361B77">
              <w:rPr>
                <w:rFonts w:ascii="Times New Roman" w:eastAsia="Century Gothic" w:hAnsi="Times New Roman" w:cs="Times New Roman"/>
                <w:bCs/>
                <w:i/>
                <w:sz w:val="24"/>
                <w:szCs w:val="28"/>
              </w:rPr>
              <w:t>.</w:t>
            </w:r>
            <w:r w:rsidRPr="00361B77">
              <w:rPr>
                <w:rFonts w:ascii="Times New Roman" w:eastAsia="Century Gothic" w:hAnsi="Times New Roman" w:cs="Times New Roman"/>
                <w:bCs/>
                <w:i/>
                <w:sz w:val="24"/>
                <w:szCs w:val="28"/>
              </w:rPr>
              <w:t xml:space="preserve"> </w:t>
            </w:r>
            <w:r w:rsidRPr="00361B77">
              <w:rPr>
                <w:rFonts w:ascii="Times New Roman" w:hAnsi="Times New Roman" w:cs="Times New Roman"/>
                <w:sz w:val="24"/>
                <w:szCs w:val="28"/>
              </w:rPr>
              <w:t>Azerbaijan Journal of Physics 2024</w:t>
            </w:r>
          </w:p>
          <w:p w:rsidR="00361B77" w:rsidRPr="00340C69" w:rsidRDefault="00361B77" w:rsidP="00E72C8F">
            <w:pPr>
              <w:pStyle w:val="ListParagraph"/>
              <w:numPr>
                <w:ilvl w:val="0"/>
                <w:numId w:val="11"/>
              </w:numPr>
              <w:tabs>
                <w:tab w:val="left" w:pos="15030"/>
              </w:tabs>
              <w:jc w:val="both"/>
              <w:rPr>
                <w:rFonts w:ascii="Times New Roman" w:hAnsi="Times New Roman" w:cs="Times New Roman"/>
                <w:b/>
              </w:rPr>
            </w:pPr>
            <w:r w:rsidRPr="00361B77">
              <w:rPr>
                <w:rFonts w:ascii="Times New Roman" w:hAnsi="Times New Roman"/>
                <w:bCs/>
                <w:sz w:val="24"/>
                <w:szCs w:val="28"/>
              </w:rPr>
              <w:t>Yarımkeçirici optik kvant generatoru və onun elektroenergetika sistemlərinə tətbiqi</w:t>
            </w:r>
            <w:r w:rsidRPr="00361B77">
              <w:rPr>
                <w:rFonts w:ascii="Times New Roman" w:hAnsi="Times New Roman"/>
                <w:bCs/>
                <w:sz w:val="24"/>
                <w:szCs w:val="28"/>
              </w:rPr>
              <w:t xml:space="preserve">. </w:t>
            </w:r>
            <w:r w:rsidRPr="00361B77">
              <w:rPr>
                <w:rFonts w:ascii="Times New Roman" w:hAnsi="Times New Roman"/>
                <w:bCs/>
                <w:sz w:val="24"/>
                <w:szCs w:val="28"/>
              </w:rPr>
              <w:t>AEM Elmi iş. Beynəlxalq</w:t>
            </w:r>
            <w:r w:rsidRPr="00545430">
              <w:rPr>
                <w:rFonts w:ascii="Times New Roman" w:hAnsi="Times New Roman" w:cs="Times New Roman"/>
                <w:sz w:val="24"/>
                <w:szCs w:val="28"/>
              </w:rPr>
              <w:t xml:space="preserve"> Elmi Jurnal</w:t>
            </w:r>
            <w:r w:rsidR="00D24074">
              <w:rPr>
                <w:rFonts w:ascii="Times New Roman" w:hAnsi="Times New Roman" w:cs="Times New Roman"/>
                <w:sz w:val="24"/>
                <w:szCs w:val="28"/>
              </w:rPr>
              <w:t xml:space="preserve"> 2024</w:t>
            </w:r>
          </w:p>
          <w:p w:rsidR="00340C69" w:rsidRPr="00A9569B" w:rsidRDefault="00340C69" w:rsidP="00E72C8F">
            <w:pPr>
              <w:pStyle w:val="ListParagraph"/>
              <w:numPr>
                <w:ilvl w:val="0"/>
                <w:numId w:val="11"/>
              </w:numPr>
              <w:tabs>
                <w:tab w:val="left" w:pos="15030"/>
              </w:tabs>
              <w:jc w:val="both"/>
              <w:rPr>
                <w:rFonts w:ascii="Times New Roman" w:hAnsi="Times New Roman" w:cs="Times New Roman"/>
                <w:b/>
              </w:rPr>
            </w:pPr>
            <w:r w:rsidRPr="00EA61B4">
              <w:rPr>
                <w:rFonts w:ascii="Times New Roman" w:hAnsi="Times New Roman" w:cs="Times New Roman"/>
                <w:sz w:val="24"/>
              </w:rPr>
              <w:t>Asymmetries in the processes of creation of electron-positron pairs by neutrinos (antineutrinos) in hot dense environments in an external magnetic field</w:t>
            </w:r>
            <w:r>
              <w:rPr>
                <w:rFonts w:ascii="Times New Roman" w:hAnsi="Times New Roman" w:cs="Times New Roman"/>
                <w:sz w:val="24"/>
              </w:rPr>
              <w:t xml:space="preserve">. </w:t>
            </w:r>
            <w:r w:rsidRPr="006F569A">
              <w:rPr>
                <w:rFonts w:ascii="Times New Roman" w:hAnsi="Times New Roman" w:cs="Times New Roman"/>
                <w:sz w:val="24"/>
                <w:szCs w:val="28"/>
              </w:rPr>
              <w:t>Azerbaijan Journal of Physics</w:t>
            </w:r>
            <w:r>
              <w:rPr>
                <w:rFonts w:ascii="Times New Roman" w:hAnsi="Times New Roman" w:cs="Times New Roman"/>
                <w:sz w:val="24"/>
                <w:szCs w:val="28"/>
              </w:rPr>
              <w:t xml:space="preserve"> </w:t>
            </w:r>
            <w:r>
              <w:rPr>
                <w:rFonts w:ascii="Times New Roman Az_l Normal" w:hAnsi="Times New Roman Az_l Normal"/>
              </w:rPr>
              <w:t xml:space="preserve">2024 </w:t>
            </w:r>
            <w:r w:rsidRPr="0073010A">
              <w:rPr>
                <w:rFonts w:ascii="Times New Roman" w:eastAsia="Arial" w:hAnsi="Times New Roman"/>
                <w:noProof/>
                <w:sz w:val="24"/>
              </w:rPr>
              <w:t>№ 4</w:t>
            </w:r>
            <w:r w:rsidRPr="00F742F6">
              <w:rPr>
                <w:rFonts w:ascii="Times New Roman" w:eastAsia="Arial" w:hAnsi="Times New Roman"/>
                <w:noProof/>
                <w:sz w:val="24"/>
              </w:rPr>
              <w:t>(E) XXX</w:t>
            </w:r>
          </w:p>
        </w:tc>
      </w:tr>
      <w:tr w:rsidR="00A74857" w:rsidRPr="00483818" w:rsidTr="00240B8C">
        <w:tc>
          <w:tcPr>
            <w:tcW w:w="8773" w:type="dxa"/>
          </w:tcPr>
          <w:p w:rsidR="00340C69" w:rsidRDefault="00340C69" w:rsidP="00317E70">
            <w:pPr>
              <w:tabs>
                <w:tab w:val="left" w:pos="15030"/>
              </w:tabs>
              <w:jc w:val="both"/>
              <w:rPr>
                <w:rFonts w:ascii="Times New Roman" w:hAnsi="Times New Roman" w:cs="Times New Roman"/>
                <w:b/>
                <w:color w:val="C00000"/>
                <w:sz w:val="20"/>
                <w:szCs w:val="20"/>
              </w:rPr>
            </w:pPr>
          </w:p>
          <w:p w:rsidR="00317E70" w:rsidRPr="00317E70" w:rsidRDefault="00A74857" w:rsidP="00317E70">
            <w:pPr>
              <w:tabs>
                <w:tab w:val="left" w:pos="15030"/>
              </w:tabs>
              <w:jc w:val="both"/>
              <w:rPr>
                <w:rFonts w:ascii="Times New Roman" w:eastAsia="MS Mincho" w:hAnsi="Times New Roman" w:cs="Times New Roman"/>
              </w:rPr>
            </w:pPr>
            <w:r w:rsidRPr="00317E70">
              <w:rPr>
                <w:rFonts w:ascii="Times New Roman" w:hAnsi="Times New Roman" w:cs="Times New Roman"/>
                <w:b/>
                <w:color w:val="C00000"/>
                <w:sz w:val="20"/>
                <w:szCs w:val="20"/>
              </w:rPr>
              <w:t>Konfrans və simpoziumlarda məqalə və tezis şəklində nəşrlər:</w:t>
            </w:r>
            <w:r w:rsidR="00317E70" w:rsidRPr="00317E70">
              <w:rPr>
                <w:rFonts w:ascii="Times New Roman" w:eastAsia="MS Mincho" w:hAnsi="Times New Roman" w:cs="Times New Roman"/>
              </w:rPr>
              <w:t xml:space="preserve"> </w:t>
            </w:r>
          </w:p>
          <w:p w:rsidR="00317E70" w:rsidRPr="007B021D" w:rsidRDefault="00317E70" w:rsidP="007B021D">
            <w:pPr>
              <w:pStyle w:val="ListParagraph"/>
              <w:numPr>
                <w:ilvl w:val="3"/>
                <w:numId w:val="12"/>
              </w:numPr>
              <w:tabs>
                <w:tab w:val="left" w:pos="15030"/>
              </w:tabs>
              <w:ind w:left="705"/>
              <w:jc w:val="both"/>
              <w:rPr>
                <w:rFonts w:ascii="Times New Roman" w:eastAsia="MS Mincho" w:hAnsi="Times New Roman" w:cs="Times New Roman"/>
              </w:rPr>
            </w:pPr>
            <w:r w:rsidRPr="007B021D">
              <w:rPr>
                <w:rFonts w:ascii="Times New Roman" w:eastAsia="MS Mincho" w:hAnsi="Times New Roman" w:cs="Times New Roman"/>
              </w:rPr>
              <w:t>Maqnit sahəsində elektron və pozitronun eninə poiyarlaşmaları nəzərə  alınmaqla neytrino tərtəfindən  elektron pozitron cütünün yaranması proseslərində spin və bucaq asimmetrıyaları Azərbaycan Respublikası Təhsil Nazirliyi. Doktarantların və Gənc Tədqiqatçıların XV Respublika Elmi Konfransı.</w:t>
            </w:r>
          </w:p>
          <w:p w:rsidR="00471B68" w:rsidRPr="007B021D" w:rsidRDefault="00471B68" w:rsidP="007B021D">
            <w:pPr>
              <w:pStyle w:val="ListParagraph"/>
              <w:numPr>
                <w:ilvl w:val="3"/>
                <w:numId w:val="12"/>
              </w:numPr>
              <w:tabs>
                <w:tab w:val="left" w:pos="15030"/>
              </w:tabs>
              <w:ind w:left="705"/>
              <w:jc w:val="both"/>
              <w:rPr>
                <w:rFonts w:ascii="Times New Roman" w:eastAsia="MS Mincho" w:hAnsi="Times New Roman" w:cs="Times New Roman"/>
              </w:rPr>
            </w:pPr>
            <w:r w:rsidRPr="007B021D">
              <w:rPr>
                <w:rFonts w:ascii="Times New Roman" w:eastAsia="MS Mincho" w:hAnsi="Times New Roman" w:cs="Times New Roman"/>
              </w:rPr>
              <w:t>Maqnit sahəsində elektron - pozitronun uzununa polyarlaşmaları nəzərə  alınmaqla neytrino tərəfindən elektron –pozitron cütünün yaranması.  Azərbaycan    Respublikası Təhsil Nazirliyi. Aspirantların və gənc     tədqiqatcıların XVI  Respublika elmi konfransının materialları. Bakı 2012,s 23</w:t>
            </w:r>
          </w:p>
          <w:p w:rsidR="007B021D" w:rsidRPr="007B021D" w:rsidRDefault="007B021D" w:rsidP="007B021D">
            <w:pPr>
              <w:pStyle w:val="ListParagraph"/>
              <w:numPr>
                <w:ilvl w:val="0"/>
                <w:numId w:val="12"/>
              </w:numPr>
              <w:tabs>
                <w:tab w:val="left" w:pos="15030"/>
              </w:tabs>
              <w:ind w:left="705"/>
              <w:jc w:val="both"/>
              <w:rPr>
                <w:rFonts w:ascii="Times New Roman" w:eastAsia="MS Mincho" w:hAnsi="Times New Roman" w:cs="Times New Roman"/>
              </w:rPr>
            </w:pPr>
            <w:r w:rsidRPr="007B021D">
              <w:rPr>
                <w:rFonts w:ascii="Times New Roman" w:eastAsia="MS Mincho" w:hAnsi="Times New Roman" w:cs="Times New Roman"/>
              </w:rPr>
              <w:t>Neytron ulduzlarinın daxili qurluşu haqqında qısa məlumat. Naxçıvan  Dövlət Universiteti. Konfrans materialı. Naxçıvan – 2013.</w:t>
            </w:r>
          </w:p>
          <w:p w:rsidR="007B021D" w:rsidRPr="007B021D" w:rsidRDefault="007B021D" w:rsidP="007B021D">
            <w:pPr>
              <w:pStyle w:val="ListParagraph"/>
              <w:numPr>
                <w:ilvl w:val="0"/>
                <w:numId w:val="12"/>
              </w:numPr>
              <w:tabs>
                <w:tab w:val="left" w:pos="15030"/>
              </w:tabs>
              <w:ind w:left="705"/>
              <w:jc w:val="both"/>
              <w:rPr>
                <w:rFonts w:ascii="Times New Roman" w:hAnsi="Times New Roman" w:cs="Times New Roman"/>
              </w:rPr>
            </w:pPr>
            <w:r w:rsidRPr="007B021D">
              <w:rPr>
                <w:rFonts w:ascii="Times New Roman" w:hAnsi="Times New Roman" w:cs="Times New Roman"/>
              </w:rPr>
              <w:t>Hacıyeva B., L.Məmmədova Fizikanın tədrisində İKT vasitələrindən istifadə etməklə laboratoriya işinin təşkili . “Fizika, astronomiya və riyaziyyatın aktual problemləri” Respublika konfransı, NDU 2022.</w:t>
            </w:r>
          </w:p>
          <w:p w:rsidR="007B021D" w:rsidRPr="007B021D" w:rsidRDefault="007B021D" w:rsidP="007B021D">
            <w:pPr>
              <w:pStyle w:val="ListParagraph"/>
              <w:numPr>
                <w:ilvl w:val="0"/>
                <w:numId w:val="12"/>
              </w:numPr>
              <w:tabs>
                <w:tab w:val="left" w:pos="15030"/>
              </w:tabs>
              <w:ind w:left="705"/>
              <w:jc w:val="both"/>
              <w:rPr>
                <w:rFonts w:ascii="Times New Roman" w:hAnsi="Times New Roman" w:cs="Times New Roman"/>
              </w:rPr>
            </w:pPr>
            <w:r w:rsidRPr="007B021D">
              <w:rPr>
                <w:rFonts w:ascii="Times New Roman" w:hAnsi="Times New Roman" w:cs="Times New Roman"/>
              </w:rPr>
              <w:t>Məktəb fizika kursunun müasir metodları” Fizika,riyaziyyat və Astronomiyanın aktual problemləri III Respublika konfransı 12 may 2023-cü il Naxçıvan</w:t>
            </w:r>
          </w:p>
          <w:p w:rsidR="007B021D" w:rsidRPr="00AE2018" w:rsidRDefault="007B021D" w:rsidP="007B021D">
            <w:pPr>
              <w:pStyle w:val="NoSpacing"/>
              <w:numPr>
                <w:ilvl w:val="0"/>
                <w:numId w:val="12"/>
              </w:numPr>
              <w:ind w:left="705"/>
              <w:rPr>
                <w:rFonts w:ascii="Times New Roman" w:hAnsi="Times New Roman" w:cs="Times New Roman"/>
                <w:sz w:val="22"/>
                <w:szCs w:val="22"/>
                <w:lang w:val="az-Latn-AZ"/>
              </w:rPr>
            </w:pPr>
            <w:r w:rsidRPr="00AE2018">
              <w:rPr>
                <w:rFonts w:ascii="Times New Roman" w:hAnsi="Times New Roman" w:cs="Times New Roman"/>
                <w:sz w:val="22"/>
                <w:szCs w:val="22"/>
                <w:lang w:val="az-Latn-AZ"/>
              </w:rPr>
              <w:t>“High- level radiation and radiation protection measures resulting from nuclear processes”  Radiasiya təhlükəsizliyi problemləri: regional aspektlər mövzusunda elmi- texniki konfrans. 2023.</w:t>
            </w:r>
          </w:p>
          <w:p w:rsidR="007B021D" w:rsidRDefault="007B021D" w:rsidP="007B021D">
            <w:pPr>
              <w:pStyle w:val="NoSpacing"/>
              <w:numPr>
                <w:ilvl w:val="0"/>
                <w:numId w:val="12"/>
              </w:numPr>
              <w:ind w:left="705"/>
              <w:rPr>
                <w:rFonts w:ascii="Times New Roman" w:hAnsi="Times New Roman" w:cs="Times New Roman"/>
                <w:sz w:val="22"/>
                <w:szCs w:val="22"/>
                <w:lang w:val="az-Latn-AZ"/>
              </w:rPr>
            </w:pPr>
            <w:r w:rsidRPr="00AE2018">
              <w:rPr>
                <w:rFonts w:ascii="Times New Roman" w:hAnsi="Times New Roman" w:cs="Times New Roman"/>
                <w:sz w:val="22"/>
                <w:szCs w:val="22"/>
                <w:lang w:val="az-Latn-AZ"/>
              </w:rPr>
              <w:t>Fizikada kompüter modelləşməsi. NDU “İdarəetmə və təhsildə İnformasiya Kommunikasiya Texnologiyaları” I Respublika Elmi Konfransı Naxçıvan 22.12.2023</w:t>
            </w:r>
          </w:p>
          <w:p w:rsidR="00A9569B" w:rsidRPr="007B021D" w:rsidRDefault="00A9569B" w:rsidP="007B021D">
            <w:pPr>
              <w:pStyle w:val="NoSpacing"/>
              <w:numPr>
                <w:ilvl w:val="0"/>
                <w:numId w:val="12"/>
              </w:numPr>
              <w:ind w:left="705"/>
              <w:rPr>
                <w:rFonts w:ascii="Times New Roman" w:hAnsi="Times New Roman" w:cs="Times New Roman"/>
                <w:sz w:val="22"/>
                <w:szCs w:val="22"/>
                <w:lang w:val="az-Latn-AZ"/>
              </w:rPr>
            </w:pPr>
          </w:p>
          <w:p w:rsidR="00A74857" w:rsidRPr="00345612" w:rsidRDefault="00A74857" w:rsidP="00345612">
            <w:pPr>
              <w:rPr>
                <w:rFonts w:ascii="Times New Roman" w:hAnsi="Times New Roman" w:cs="Times New Roman"/>
                <w:b/>
                <w:color w:val="C00000"/>
                <w:sz w:val="20"/>
                <w:szCs w:val="20"/>
              </w:rPr>
            </w:pPr>
          </w:p>
        </w:tc>
      </w:tr>
      <w:tr w:rsidR="00A74857" w:rsidRPr="00483818" w:rsidTr="00240B8C">
        <w:tc>
          <w:tcPr>
            <w:tcW w:w="8773" w:type="dxa"/>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483818" w:rsidRPr="00483818" w:rsidTr="00240B8C">
        <w:tc>
          <w:tcPr>
            <w:tcW w:w="8773" w:type="dxa"/>
          </w:tcPr>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483818" w:rsidRPr="00483818" w:rsidTr="00240B8C">
        <w:tc>
          <w:tcPr>
            <w:tcW w:w="8773" w:type="dxa"/>
          </w:tcPr>
          <w:p w:rsidR="00483818" w:rsidRDefault="00483818"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Dərs və metodik vəsaitlər, proqramlar:</w:t>
            </w:r>
          </w:p>
          <w:p w:rsidR="00C91F1F" w:rsidRPr="00C91F1F" w:rsidRDefault="00C91F1F" w:rsidP="00C91F1F">
            <w:pPr>
              <w:pStyle w:val="ListParagraph"/>
              <w:numPr>
                <w:ilvl w:val="3"/>
                <w:numId w:val="14"/>
              </w:numPr>
              <w:tabs>
                <w:tab w:val="left" w:pos="15030"/>
              </w:tabs>
              <w:ind w:left="705"/>
              <w:jc w:val="both"/>
              <w:rPr>
                <w:rFonts w:ascii="Times New Roman" w:hAnsi="Times New Roman" w:cs="Times New Roman"/>
              </w:rPr>
            </w:pPr>
            <w:r w:rsidRPr="00C91F1F">
              <w:rPr>
                <w:rFonts w:ascii="Times New Roman" w:hAnsi="Times New Roman" w:cs="Times New Roman"/>
              </w:rPr>
              <w:t>“Atom fizikasından mühazirələr” Naxçıvan Dövlət Universiteti. Universitetlər üçün dərs vəsaiti.  səh.198. Naxçıvan - 2021, Ləman Nəşriyyat Poliqrafiya MMC. (dərs vəsaiti)</w:t>
            </w:r>
          </w:p>
          <w:p w:rsidR="00C91F1F" w:rsidRPr="00C91F1F" w:rsidRDefault="00C91F1F" w:rsidP="00C91F1F">
            <w:pPr>
              <w:pStyle w:val="ListParagraph"/>
              <w:numPr>
                <w:ilvl w:val="3"/>
                <w:numId w:val="14"/>
              </w:numPr>
              <w:tabs>
                <w:tab w:val="left" w:pos="15030"/>
              </w:tabs>
              <w:ind w:left="705"/>
              <w:jc w:val="both"/>
              <w:rPr>
                <w:rFonts w:ascii="Times New Roman" w:hAnsi="Times New Roman" w:cs="Times New Roman"/>
              </w:rPr>
            </w:pPr>
            <w:r w:rsidRPr="00C91F1F">
              <w:rPr>
                <w:rFonts w:ascii="Times New Roman" w:hAnsi="Times New Roman" w:cs="Times New Roman"/>
              </w:rPr>
              <w:t>“Proqramlar toplusu” NDU “Qeyrət” nəşriyyatı Elmi əsərlər. 2021 (proqram</w:t>
            </w:r>
          </w:p>
          <w:p w:rsidR="00C91F1F" w:rsidRDefault="00C91F1F" w:rsidP="00C91F1F">
            <w:pPr>
              <w:pStyle w:val="ListParagraph"/>
              <w:numPr>
                <w:ilvl w:val="3"/>
                <w:numId w:val="14"/>
              </w:numPr>
              <w:tabs>
                <w:tab w:val="left" w:pos="15030"/>
              </w:tabs>
              <w:ind w:left="705"/>
              <w:jc w:val="both"/>
              <w:rPr>
                <w:rFonts w:ascii="Times New Roman" w:hAnsi="Times New Roman" w:cs="Times New Roman"/>
              </w:rPr>
            </w:pPr>
            <w:r w:rsidRPr="00C91F1F">
              <w:rPr>
                <w:rFonts w:ascii="Times New Roman" w:hAnsi="Times New Roman" w:cs="Times New Roman"/>
              </w:rPr>
              <w:t>“Fizika Təcrübə nümayişləri, laboratoriya işləri və praktikumlar” Universitetlər üçün dərs vəsaiti 2022. (dərs vəsaiti)</w:t>
            </w:r>
          </w:p>
          <w:p w:rsidR="00A9569B" w:rsidRPr="00A9569B" w:rsidRDefault="00A9569B" w:rsidP="00C91F1F">
            <w:pPr>
              <w:pStyle w:val="ListParagraph"/>
              <w:numPr>
                <w:ilvl w:val="3"/>
                <w:numId w:val="14"/>
              </w:numPr>
              <w:tabs>
                <w:tab w:val="left" w:pos="15030"/>
              </w:tabs>
              <w:ind w:left="705"/>
              <w:jc w:val="both"/>
              <w:rPr>
                <w:rFonts w:ascii="Times New Roman" w:hAnsi="Times New Roman" w:cs="Times New Roman"/>
              </w:rPr>
            </w:pPr>
            <w:r w:rsidRPr="00A9569B">
              <w:rPr>
                <w:rFonts w:ascii="Times New Roman" w:hAnsi="Times New Roman" w:cs="Times New Roman"/>
              </w:rPr>
              <w:t>“Pedaqoji təcrübə”</w:t>
            </w:r>
            <w:r w:rsidRPr="00A9569B">
              <w:rPr>
                <w:rFonts w:ascii="Times New Roman" w:hAnsi="Times New Roman" w:cs="Times New Roman"/>
              </w:rPr>
              <w:t xml:space="preserve"> </w:t>
            </w:r>
            <w:r w:rsidRPr="00A9569B">
              <w:rPr>
                <w:rFonts w:ascii="Times New Roman" w:hAnsi="Times New Roman" w:cs="Times New Roman"/>
              </w:rPr>
              <w:t>Proqram</w:t>
            </w:r>
            <w:r>
              <w:rPr>
                <w:rFonts w:ascii="Times New Roman" w:hAnsi="Times New Roman" w:cs="Times New Roman"/>
              </w:rPr>
              <w:t xml:space="preserve"> 2024</w:t>
            </w:r>
          </w:p>
          <w:p w:rsidR="00A9569B" w:rsidRPr="00C91F1F" w:rsidRDefault="00A9569B" w:rsidP="00C91F1F">
            <w:pPr>
              <w:pStyle w:val="ListParagraph"/>
              <w:numPr>
                <w:ilvl w:val="3"/>
                <w:numId w:val="14"/>
              </w:numPr>
              <w:tabs>
                <w:tab w:val="left" w:pos="15030"/>
              </w:tabs>
              <w:ind w:left="705"/>
              <w:jc w:val="both"/>
              <w:rPr>
                <w:rFonts w:ascii="Times New Roman" w:hAnsi="Times New Roman" w:cs="Times New Roman"/>
              </w:rPr>
            </w:pPr>
            <w:r w:rsidRPr="00A9569B">
              <w:rPr>
                <w:rFonts w:ascii="Times New Roman" w:hAnsi="Times New Roman" w:cs="Times New Roman"/>
              </w:rPr>
              <w:t>“Nanoelektronikanin texnoloji proseslərinin modelləşməsi”</w:t>
            </w:r>
            <w:r w:rsidRPr="00A9569B">
              <w:rPr>
                <w:rFonts w:ascii="Times New Roman" w:hAnsi="Times New Roman" w:cs="Times New Roman"/>
              </w:rPr>
              <w:t xml:space="preserve"> </w:t>
            </w:r>
            <w:r w:rsidRPr="00A9569B">
              <w:rPr>
                <w:rFonts w:ascii="Times New Roman" w:hAnsi="Times New Roman" w:cs="Times New Roman"/>
              </w:rPr>
              <w:t>Proqram</w:t>
            </w:r>
            <w:r>
              <w:rPr>
                <w:rFonts w:ascii="Times New Roman" w:hAnsi="Times New Roman" w:cs="Times New Roman"/>
              </w:rPr>
              <w:t xml:space="preserve"> 2024</w:t>
            </w:r>
          </w:p>
          <w:p w:rsidR="00C91F1F" w:rsidRPr="00A9569B" w:rsidRDefault="00C91F1F" w:rsidP="00C91F1F">
            <w:pPr>
              <w:tabs>
                <w:tab w:val="left" w:pos="15030"/>
              </w:tabs>
              <w:jc w:val="both"/>
              <w:rPr>
                <w:rFonts w:ascii="Times New Roman" w:hAnsi="Times New Roman" w:cs="Times New Roman"/>
              </w:rPr>
            </w:pPr>
          </w:p>
          <w:p w:rsidR="00C91F1F" w:rsidRPr="00240B8C" w:rsidRDefault="00C91F1F" w:rsidP="00240B8C">
            <w:pPr>
              <w:pStyle w:val="ListParagraph"/>
              <w:ind w:left="19"/>
              <w:rPr>
                <w:rFonts w:ascii="Times New Roman" w:hAnsi="Times New Roman" w:cs="Times New Roman"/>
                <w:b/>
                <w:sz w:val="20"/>
                <w:szCs w:val="20"/>
              </w:rPr>
            </w:pPr>
          </w:p>
        </w:tc>
      </w:tr>
    </w:tbl>
    <w:p w:rsidR="00AA1DC1" w:rsidRPr="00C2414C" w:rsidRDefault="00AA1DC1" w:rsidP="00C2414C">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CA4311" w:rsidRPr="00483818" w:rsidTr="00E9083A">
        <w:trPr>
          <w:gridAfter w:val="1"/>
          <w:wAfter w:w="4395" w:type="dxa"/>
        </w:trPr>
        <w:tc>
          <w:tcPr>
            <w:tcW w:w="4378" w:type="dxa"/>
          </w:tcPr>
          <w:p w:rsidR="00CA4311" w:rsidRPr="007005B0" w:rsidRDefault="00CA4311" w:rsidP="003C0094">
            <w:pPr>
              <w:pStyle w:val="ListParagraph"/>
              <w:ind w:left="0"/>
              <w:rPr>
                <w:rFonts w:ascii="Times New Roman" w:hAnsi="Times New Roman" w:cs="Times New Roman"/>
                <w:color w:val="000000" w:themeColor="text1"/>
              </w:rPr>
            </w:pPr>
            <w:r w:rsidRPr="007005B0">
              <w:rPr>
                <w:rFonts w:ascii="Times New Roman" w:hAnsi="Times New Roman" w:cs="Times New Roman"/>
                <w:color w:val="000000" w:themeColor="text1"/>
              </w:rPr>
              <w:t>2023-davam edir</w:t>
            </w:r>
          </w:p>
          <w:p w:rsidR="00CA4311" w:rsidRPr="007005B0" w:rsidRDefault="00CA4311" w:rsidP="00E9083A">
            <w:pPr>
              <w:pStyle w:val="ListParagraph"/>
              <w:spacing w:after="120"/>
              <w:ind w:left="0"/>
              <w:rPr>
                <w:rFonts w:ascii="Times New Roman" w:hAnsi="Times New Roman" w:cs="Times New Roman"/>
                <w:color w:val="000000" w:themeColor="text1"/>
              </w:rPr>
            </w:pPr>
            <w:r w:rsidRPr="007005B0">
              <w:rPr>
                <w:rFonts w:ascii="Times New Roman" w:hAnsi="Times New Roman" w:cs="Times New Roman"/>
                <w:b/>
                <w:color w:val="000000" w:themeColor="text1"/>
              </w:rPr>
              <w:t>Naxçıvan Dövlət Universiteti Elmi Əsərlər Jurnalı</w:t>
            </w:r>
            <w:r w:rsidRPr="007005B0">
              <w:rPr>
                <w:rFonts w:ascii="Times New Roman" w:hAnsi="Times New Roman" w:cs="Times New Roman"/>
                <w:color w:val="000000" w:themeColor="text1"/>
              </w:rPr>
              <w:t xml:space="preserve"> </w:t>
            </w:r>
            <w:r w:rsidR="00862CBA" w:rsidRPr="00483818">
              <w:rPr>
                <w:rFonts w:ascii="Times New Roman" w:hAnsi="Times New Roman" w:cs="Times New Roman"/>
              </w:rPr>
              <w:t>Redaksiya heyətinin üzvü</w:t>
            </w:r>
          </w:p>
          <w:p w:rsidR="00CA4311" w:rsidRPr="00CA4311" w:rsidRDefault="00CA4311" w:rsidP="00E9083A">
            <w:pPr>
              <w:pStyle w:val="ListParagraph"/>
              <w:spacing w:after="120"/>
              <w:ind w:left="0"/>
              <w:rPr>
                <w:rFonts w:ascii="Times New Roman" w:hAnsi="Times New Roman" w:cs="Times New Roman"/>
                <w:color w:val="7030A0"/>
                <w:sz w:val="4"/>
              </w:rPr>
            </w:pPr>
          </w:p>
        </w:tc>
      </w:tr>
      <w:tr w:rsidR="00CA4311" w:rsidRPr="00483818" w:rsidTr="00E9083A">
        <w:trPr>
          <w:gridAfter w:val="1"/>
          <w:wAfter w:w="4395" w:type="dxa"/>
        </w:trPr>
        <w:tc>
          <w:tcPr>
            <w:tcW w:w="4378" w:type="dxa"/>
          </w:tcPr>
          <w:p w:rsidR="00CA4311" w:rsidRPr="00483818" w:rsidRDefault="00FF484D" w:rsidP="003C0094">
            <w:pPr>
              <w:pStyle w:val="ListParagraph"/>
              <w:ind w:left="0"/>
              <w:rPr>
                <w:rFonts w:ascii="Times New Roman" w:hAnsi="Times New Roman" w:cs="Times New Roman"/>
              </w:rPr>
            </w:pPr>
            <w:r>
              <w:rPr>
                <w:rFonts w:ascii="Times New Roman" w:hAnsi="Times New Roman" w:cs="Times New Roman"/>
              </w:rPr>
              <w:t>2023</w:t>
            </w:r>
            <w:r w:rsidR="00CA4311" w:rsidRPr="00483818">
              <w:rPr>
                <w:rFonts w:ascii="Times New Roman" w:hAnsi="Times New Roman" w:cs="Times New Roman"/>
              </w:rPr>
              <w:t>-davam edir</w:t>
            </w:r>
          </w:p>
          <w:p w:rsidR="00CA4311" w:rsidRPr="00483818" w:rsidRDefault="00FF484D" w:rsidP="003C0094">
            <w:pPr>
              <w:pStyle w:val="ListParagraph"/>
              <w:ind w:left="0"/>
              <w:rPr>
                <w:rFonts w:ascii="Times New Roman" w:hAnsi="Times New Roman" w:cs="Times New Roman"/>
                <w:b/>
              </w:rPr>
            </w:pPr>
            <w:r>
              <w:rPr>
                <w:rFonts w:ascii="Times New Roman" w:hAnsi="Times New Roman" w:cs="Times New Roman"/>
                <w:b/>
              </w:rPr>
              <w:t>Azərbaycan Elm Mərkəzi</w:t>
            </w:r>
          </w:p>
          <w:p w:rsidR="00CA4311" w:rsidRPr="00483818" w:rsidRDefault="00CA4311" w:rsidP="003C0094">
            <w:pPr>
              <w:pStyle w:val="ListParagraph"/>
              <w:ind w:left="0"/>
              <w:rPr>
                <w:rFonts w:ascii="Times New Roman" w:hAnsi="Times New Roman" w:cs="Times New Roman"/>
              </w:rPr>
            </w:pPr>
            <w:r w:rsidRPr="00483818">
              <w:rPr>
                <w:rFonts w:ascii="Times New Roman" w:hAnsi="Times New Roman" w:cs="Times New Roman"/>
              </w:rPr>
              <w:lastRenderedPageBreak/>
              <w:t>Redaksiya heyətinin üzvü</w:t>
            </w:r>
          </w:p>
        </w:tc>
      </w:tr>
    </w:tbl>
    <w:p w:rsidR="00950AA6" w:rsidRPr="00C2414C" w:rsidRDefault="00950AA6" w:rsidP="00C2414C">
      <w:pPr>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526"/>
      </w:tblGrid>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D32C7B" w:rsidRPr="00483818" w:rsidRDefault="00D32C7B" w:rsidP="00D32C7B">
            <w:pPr>
              <w:rPr>
                <w:rFonts w:ascii="Times New Roman" w:hAnsi="Times New Roman" w:cs="Times New Roman"/>
                <w:sz w:val="20"/>
                <w:lang w:val="en-US"/>
              </w:rPr>
            </w:pPr>
            <w:r w:rsidRPr="005974AC">
              <w:rPr>
                <w:rFonts w:ascii="Times New Roman" w:hAnsi="Times New Roman" w:cs="Times New Roman"/>
                <w:sz w:val="20"/>
              </w:rPr>
              <w:t>haciyevabillure</w:t>
            </w:r>
            <w:r w:rsidRPr="00483818">
              <w:rPr>
                <w:rFonts w:ascii="Times New Roman" w:hAnsi="Times New Roman" w:cs="Times New Roman"/>
                <w:sz w:val="20"/>
                <w:lang w:val="en-US"/>
              </w:rPr>
              <w:t>@ndu.edu.az</w:t>
            </w:r>
          </w:p>
        </w:tc>
      </w:tr>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D32C7B" w:rsidRPr="005974AC" w:rsidRDefault="000447F1" w:rsidP="00D32C7B">
            <w:pPr>
              <w:rPr>
                <w:rFonts w:ascii="Times New Roman" w:hAnsi="Times New Roman" w:cs="Times New Roman"/>
                <w:i/>
                <w:color w:val="808080" w:themeColor="background1" w:themeShade="80"/>
                <w:sz w:val="20"/>
              </w:rPr>
            </w:pPr>
            <w:hyperlink r:id="rId29" w:history="1">
              <w:r w:rsidR="00D32C7B" w:rsidRPr="000004CF">
                <w:rPr>
                  <w:rStyle w:val="Hyperlink"/>
                  <w:rFonts w:ascii="Times New Roman" w:hAnsi="Times New Roman" w:cs="Times New Roman"/>
                  <w:i/>
                  <w:sz w:val="20"/>
                </w:rPr>
                <w:t>billur_haciyeva@mail.ru</w:t>
              </w:r>
            </w:hyperlink>
            <w:r w:rsidR="00D32C7B" w:rsidRPr="00483818">
              <w:rPr>
                <w:rFonts w:ascii="Times New Roman" w:hAnsi="Times New Roman" w:cs="Times New Roman"/>
                <w:i/>
                <w:color w:val="808080" w:themeColor="background1" w:themeShade="80"/>
                <w:sz w:val="20"/>
              </w:rPr>
              <w:t xml:space="preserve"> </w:t>
            </w:r>
            <w:r w:rsidR="00D32C7B">
              <w:rPr>
                <w:rFonts w:ascii="Times New Roman" w:hAnsi="Times New Roman" w:cs="Times New Roman"/>
                <w:i/>
                <w:color w:val="808080" w:themeColor="background1" w:themeShade="80"/>
                <w:sz w:val="20"/>
              </w:rPr>
              <w:t xml:space="preserve">         </w:t>
            </w:r>
            <w:r w:rsidR="00D32C7B" w:rsidRPr="00483818">
              <w:rPr>
                <w:rFonts w:ascii="Times New Roman" w:hAnsi="Times New Roman" w:cs="Times New Roman"/>
                <w:i/>
                <w:color w:val="808080" w:themeColor="background1" w:themeShade="80"/>
                <w:sz w:val="20"/>
              </w:rPr>
              <w:t xml:space="preserve"> </w:t>
            </w:r>
            <w:hyperlink r:id="rId30" w:history="1">
              <w:r w:rsidR="00D32C7B" w:rsidRPr="000004CF">
                <w:rPr>
                  <w:rStyle w:val="Hyperlink"/>
                  <w:rFonts w:ascii="Times New Roman" w:hAnsi="Times New Roman" w:cs="Times New Roman"/>
                  <w:i/>
                  <w:sz w:val="20"/>
                </w:rPr>
                <w:t>billurehaciyeva76@gmail.com</w:t>
              </w:r>
            </w:hyperlink>
          </w:p>
        </w:tc>
      </w:tr>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D32C7B" w:rsidRPr="00483818" w:rsidRDefault="00D32C7B" w:rsidP="00D32C7B">
            <w:pPr>
              <w:rPr>
                <w:rFonts w:ascii="Times New Roman" w:hAnsi="Times New Roman" w:cs="Times New Roman"/>
                <w:sz w:val="20"/>
              </w:rPr>
            </w:pPr>
          </w:p>
        </w:tc>
      </w:tr>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D32C7B" w:rsidRPr="00483818" w:rsidRDefault="00D32C7B" w:rsidP="00D32C7B">
            <w:pPr>
              <w:rPr>
                <w:rFonts w:ascii="Times New Roman" w:hAnsi="Times New Roman" w:cs="Times New Roman"/>
                <w:sz w:val="20"/>
              </w:rPr>
            </w:pPr>
          </w:p>
        </w:tc>
      </w:tr>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D32C7B" w:rsidRPr="00EA5E34" w:rsidRDefault="00D32C7B" w:rsidP="00D32C7B">
            <w:pPr>
              <w:rPr>
                <w:rFonts w:ascii="Times New Roman" w:hAnsi="Times New Roman" w:cs="Times New Roman"/>
                <w:sz w:val="20"/>
              </w:rPr>
            </w:pPr>
            <w:r w:rsidRPr="00EA5E34">
              <w:rPr>
                <w:rFonts w:ascii="Times New Roman" w:hAnsi="Times New Roman" w:cs="Times New Roman"/>
                <w:sz w:val="20"/>
              </w:rPr>
              <w:t>+994 51 985 71 77</w:t>
            </w:r>
          </w:p>
        </w:tc>
      </w:tr>
      <w:tr w:rsidR="00D32C7B" w:rsidTr="00E9083A">
        <w:tc>
          <w:tcPr>
            <w:tcW w:w="2110" w:type="dxa"/>
          </w:tcPr>
          <w:p w:rsidR="00D32C7B" w:rsidRPr="00483818" w:rsidRDefault="00D32C7B" w:rsidP="00D32C7B">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D32C7B" w:rsidRPr="00EA5E34" w:rsidRDefault="00D32C7B" w:rsidP="00D32C7B">
            <w:pPr>
              <w:rPr>
                <w:rFonts w:ascii="Times New Roman" w:hAnsi="Times New Roman" w:cs="Times New Roman"/>
                <w:sz w:val="20"/>
              </w:rPr>
            </w:pPr>
            <w:r w:rsidRPr="00EA5E34">
              <w:rPr>
                <w:rFonts w:ascii="Times New Roman" w:hAnsi="Times New Roman" w:cs="Times New Roman"/>
                <w:sz w:val="20"/>
              </w:rPr>
              <w:t>Azərbaycan Respublikası, Naxçıvan Muxtar Respublikası, Naxçıvan şəhə</w:t>
            </w:r>
            <w:r>
              <w:rPr>
                <w:rFonts w:ascii="Times New Roman" w:hAnsi="Times New Roman" w:cs="Times New Roman"/>
                <w:sz w:val="20"/>
              </w:rPr>
              <w:t>ri</w:t>
            </w:r>
            <w:r w:rsidR="00274687">
              <w:rPr>
                <w:rFonts w:ascii="Times New Roman" w:hAnsi="Times New Roman" w:cs="Times New Roman"/>
                <w:sz w:val="20"/>
              </w:rPr>
              <w:t>, Əliqulu Qəmküsar ev 12</w:t>
            </w:r>
            <w:r w:rsidRPr="00EA5E34">
              <w:rPr>
                <w:rFonts w:ascii="Times New Roman" w:hAnsi="Times New Roman" w:cs="Times New Roman"/>
                <w:sz w:val="20"/>
              </w:rPr>
              <w:t xml:space="preserve"> </w:t>
            </w:r>
          </w:p>
        </w:tc>
      </w:tr>
    </w:tbl>
    <w:p w:rsidR="00AA1DC1" w:rsidRPr="00483818" w:rsidRDefault="00AA1DC1" w:rsidP="00AA1DC1">
      <w:pPr>
        <w:pStyle w:val="ListParagraph"/>
        <w:rPr>
          <w:rFonts w:ascii="Times New Roman" w:hAnsi="Times New Roman" w:cs="Times New Roman"/>
          <w:b/>
          <w:color w:val="0070C0"/>
        </w:rPr>
      </w:pPr>
    </w:p>
    <w:p w:rsidR="00995F95" w:rsidRPr="00345612"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sectPr w:rsidR="00995F95" w:rsidRPr="00345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altName w:val="Times New Roman"/>
    <w:charset w:val="CC"/>
    <w:family w:val="roman"/>
    <w:pitch w:val="default"/>
    <w:sig w:usb0="00000000"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Az_l Normal">
    <w:altName w:val="Times New Roman"/>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205F"/>
    <w:multiLevelType w:val="hybridMultilevel"/>
    <w:tmpl w:val="60DE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21755"/>
    <w:multiLevelType w:val="hybridMultilevel"/>
    <w:tmpl w:val="BC80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86436"/>
    <w:multiLevelType w:val="hybridMultilevel"/>
    <w:tmpl w:val="BBC2AA56"/>
    <w:lvl w:ilvl="0" w:tplc="2F5A0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1BEF4C36"/>
    <w:multiLevelType w:val="hybridMultilevel"/>
    <w:tmpl w:val="1588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802B5"/>
    <w:multiLevelType w:val="hybridMultilevel"/>
    <w:tmpl w:val="2AB61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457E4481"/>
    <w:multiLevelType w:val="hybridMultilevel"/>
    <w:tmpl w:val="7402D03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0"/>
  </w:num>
  <w:num w:numId="5">
    <w:abstractNumId w:val="3"/>
  </w:num>
  <w:num w:numId="6">
    <w:abstractNumId w:val="12"/>
  </w:num>
  <w:num w:numId="7">
    <w:abstractNumId w:val="8"/>
  </w:num>
  <w:num w:numId="8">
    <w:abstractNumId w:val="0"/>
  </w:num>
  <w:num w:numId="9">
    <w:abstractNumId w:val="0"/>
  </w:num>
  <w:num w:numId="10">
    <w:abstractNumId w:val="7"/>
  </w:num>
  <w:num w:numId="11">
    <w:abstractNumId w:val="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2450"/>
    <w:rsid w:val="000447F1"/>
    <w:rsid w:val="001050CC"/>
    <w:rsid w:val="00180DBC"/>
    <w:rsid w:val="00192415"/>
    <w:rsid w:val="001F3CA1"/>
    <w:rsid w:val="002001EB"/>
    <w:rsid w:val="00215212"/>
    <w:rsid w:val="00240B8C"/>
    <w:rsid w:val="002545F3"/>
    <w:rsid w:val="00274687"/>
    <w:rsid w:val="002A3145"/>
    <w:rsid w:val="002E2B6E"/>
    <w:rsid w:val="00317E70"/>
    <w:rsid w:val="0032152C"/>
    <w:rsid w:val="003305C6"/>
    <w:rsid w:val="00340C69"/>
    <w:rsid w:val="0034289D"/>
    <w:rsid w:val="00345612"/>
    <w:rsid w:val="00361238"/>
    <w:rsid w:val="00361B77"/>
    <w:rsid w:val="00372940"/>
    <w:rsid w:val="003A2D34"/>
    <w:rsid w:val="003D5C43"/>
    <w:rsid w:val="00431D86"/>
    <w:rsid w:val="00471B68"/>
    <w:rsid w:val="00483818"/>
    <w:rsid w:val="0049718C"/>
    <w:rsid w:val="004B7888"/>
    <w:rsid w:val="004D60A7"/>
    <w:rsid w:val="00535909"/>
    <w:rsid w:val="0055146C"/>
    <w:rsid w:val="005974AC"/>
    <w:rsid w:val="005B7E18"/>
    <w:rsid w:val="005B7FD1"/>
    <w:rsid w:val="005C7A3D"/>
    <w:rsid w:val="005D1C8A"/>
    <w:rsid w:val="005D7B5C"/>
    <w:rsid w:val="00623B16"/>
    <w:rsid w:val="00651878"/>
    <w:rsid w:val="006D5405"/>
    <w:rsid w:val="007005B0"/>
    <w:rsid w:val="00731697"/>
    <w:rsid w:val="00752D7B"/>
    <w:rsid w:val="007B021D"/>
    <w:rsid w:val="007F3662"/>
    <w:rsid w:val="00800E9F"/>
    <w:rsid w:val="00824F76"/>
    <w:rsid w:val="00847CC1"/>
    <w:rsid w:val="00862CBA"/>
    <w:rsid w:val="00871443"/>
    <w:rsid w:val="00897CAE"/>
    <w:rsid w:val="00946E10"/>
    <w:rsid w:val="00950AA6"/>
    <w:rsid w:val="00993929"/>
    <w:rsid w:val="00995F95"/>
    <w:rsid w:val="00A65D9A"/>
    <w:rsid w:val="00A74857"/>
    <w:rsid w:val="00A8123F"/>
    <w:rsid w:val="00A87A7B"/>
    <w:rsid w:val="00A9569B"/>
    <w:rsid w:val="00AA1426"/>
    <w:rsid w:val="00AA1DC1"/>
    <w:rsid w:val="00AA35BB"/>
    <w:rsid w:val="00B55690"/>
    <w:rsid w:val="00BA363D"/>
    <w:rsid w:val="00BC41BD"/>
    <w:rsid w:val="00C2414C"/>
    <w:rsid w:val="00C91F1F"/>
    <w:rsid w:val="00CA4311"/>
    <w:rsid w:val="00CD071A"/>
    <w:rsid w:val="00D24074"/>
    <w:rsid w:val="00D32C7B"/>
    <w:rsid w:val="00D5733A"/>
    <w:rsid w:val="00DB026D"/>
    <w:rsid w:val="00DB71CF"/>
    <w:rsid w:val="00DE12AF"/>
    <w:rsid w:val="00DE3963"/>
    <w:rsid w:val="00E0137F"/>
    <w:rsid w:val="00E4300C"/>
    <w:rsid w:val="00E72C8F"/>
    <w:rsid w:val="00E76E36"/>
    <w:rsid w:val="00E9083A"/>
    <w:rsid w:val="00EA5E34"/>
    <w:rsid w:val="00EC5BE9"/>
    <w:rsid w:val="00F007CF"/>
    <w:rsid w:val="00F40088"/>
    <w:rsid w:val="00F83046"/>
    <w:rsid w:val="00F9678B"/>
    <w:rsid w:val="00FC69B3"/>
    <w:rsid w:val="00FC7C65"/>
    <w:rsid w:val="00FF484D"/>
    <w:rsid w:val="00FF770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C1D3"/>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99"/>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AA1426"/>
    <w:pPr>
      <w:spacing w:after="0" w:line="240" w:lineRule="auto"/>
    </w:pPr>
    <w:rPr>
      <w:sz w:val="20"/>
      <w:szCs w:val="20"/>
      <w:lang w:val="en-US"/>
    </w:rPr>
  </w:style>
  <w:style w:type="character" w:customStyle="1" w:styleId="NoSpacingChar">
    <w:name w:val="No Spacing Char"/>
    <w:basedOn w:val="DefaultParagraphFont"/>
    <w:link w:val="NoSpacing"/>
    <w:uiPriority w:val="1"/>
    <w:rsid w:val="00AA1426"/>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ur_haciyeva@mail.ru" TargetMode="Externa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hyperlink" Target="mailto:billurehaciyeva76@gmail.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haciyevabillure@ndu.edu.az" TargetMode="External"/><Relationship Id="rId12" Type="http://schemas.openxmlformats.org/officeDocument/2006/relationships/hyperlink" Target="https://orcid.org/0000-0003-2892-2974" TargetMode="External"/><Relationship Id="rId17" Type="http://schemas.openxmlformats.org/officeDocument/2006/relationships/hyperlink" Target="https://www.webofscience.com/wos/author/record/IAM-6109-2023" TargetMode="External"/><Relationship Id="rId25" Type="http://schemas.openxmlformats.org/officeDocument/2006/relationships/hyperlink" Target="mailto:billur_haciyeva@mail.ru"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cholar.google.com/citations?user=qlgUjhgAAAAJ&amp;hl=tr" TargetMode="External"/><Relationship Id="rId29" Type="http://schemas.openxmlformats.org/officeDocument/2006/relationships/hyperlink" Target="mailto:billur_haciyeva@mail.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copus.com/authid/detail.uri?authorId=57215409021" TargetMode="External"/><Relationship Id="rId23" Type="http://schemas.openxmlformats.org/officeDocument/2006/relationships/hyperlink" Target="https://www.scopus.com/record/display.uri?eid=2-s2.0-85080928384&amp;origin=resultslist" TargetMode="External"/><Relationship Id="rId28" Type="http://schemas.openxmlformats.org/officeDocument/2006/relationships/oleObject" Target="embeddings/oleObject1.bin"/><Relationship Id="rId10" Type="http://schemas.openxmlformats.org/officeDocument/2006/relationships/image" Target="media/image3.jpeg"/><Relationship Id="rId19" Type="http://schemas.openxmlformats.org/officeDocument/2006/relationships/hyperlink" Target="https://www.webofscience.com/wos/author/search?state=%7B%7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llurehaciyeva76@gmail.com" TargetMode="External"/><Relationship Id="rId14" Type="http://schemas.openxmlformats.org/officeDocument/2006/relationships/hyperlink" Target="https://orcid.org/my-orcid?orcid=0009-0007-3990-6298" TargetMode="External"/><Relationship Id="rId22" Type="http://schemas.openxmlformats.org/officeDocument/2006/relationships/hyperlink" Target="https://scholar.google.com/citations?user=ehdNts4AAAAJ&amp;hl=tr&amp;authuser=1" TargetMode="External"/><Relationship Id="rId27" Type="http://schemas.openxmlformats.org/officeDocument/2006/relationships/image" Target="media/image10.wmf"/><Relationship Id="rId30" Type="http://schemas.openxmlformats.org/officeDocument/2006/relationships/hyperlink" Target="mailto:billurehaciyeva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 Əsgərova</cp:lastModifiedBy>
  <cp:revision>79</cp:revision>
  <dcterms:created xsi:type="dcterms:W3CDTF">2024-08-25T17:39:00Z</dcterms:created>
  <dcterms:modified xsi:type="dcterms:W3CDTF">2025-04-04T07:41:00Z</dcterms:modified>
</cp:coreProperties>
</file>