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D4206E" w:rsidRPr="00483818" w:rsidTr="00152DC0">
        <w:trPr>
          <w:trHeight w:val="2400"/>
        </w:trPr>
        <w:tc>
          <w:tcPr>
            <w:tcW w:w="1656" w:type="dxa"/>
          </w:tcPr>
          <w:p w:rsidR="00D4206E" w:rsidRPr="00D4206E" w:rsidRDefault="00D4206E" w:rsidP="00D4206E">
            <w:pPr>
              <w:rPr>
                <w:rFonts w:ascii="Times New Roman" w:hAnsi="Times New Roman" w:cs="Times New Roman"/>
                <w:lang w:val="en-US"/>
              </w:rPr>
            </w:pPr>
            <w:r w:rsidRPr="00D4206E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>
                  <wp:extent cx="795982" cy="1054977"/>
                  <wp:effectExtent l="0" t="0" r="4445" b="0"/>
                  <wp:docPr id="2" name="Picture 2" descr="C:\Users\Hp\Desktop\2023-24tədris ili\WhatsApp Image 2024-12-17 at 22.23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4tədris ili\WhatsApp Image 2024-12-17 at 22.23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630" cy="108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40" w:type="dxa"/>
          </w:tcPr>
          <w:p w:rsidR="00AA1DC1" w:rsidRPr="00483818" w:rsidRDefault="00B67B7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Ülviyyə İSGƏNDƏROVA</w:t>
            </w:r>
          </w:p>
          <w:p w:rsidR="00AA1DC1" w:rsidRPr="00483818" w:rsidRDefault="0013730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Coğrafiya üzrə fəlsəfə doktoru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B67B7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az"/>
              </w:rPr>
            </w:pPr>
            <w:r w:rsidRPr="00AE234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4FFEF7A" wp14:editId="6992D08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7B7A" w:rsidRPr="00AE234E">
              <w:rPr>
                <w:rFonts w:ascii="Times New Roman" w:hAnsi="Times New Roman" w:cs="Times New Roman"/>
                <w:i/>
                <w:sz w:val="20"/>
                <w:szCs w:val="20"/>
              </w:rPr>
              <w:t>isgenderovaulviyye@ndu.edu.az</w:t>
            </w:r>
            <w:r w:rsidR="005B7FD1" w:rsidRPr="00AE23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B67B7A" w:rsidRPr="00B67B7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isgenderova.86@mail.ru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B67B7A" w:rsidRDefault="00B67B7A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a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uisgenderova86</w:t>
            </w:r>
            <w:r w:rsidRPr="00B67B7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az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67B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55 469 88 55</w:t>
            </w:r>
          </w:p>
          <w:p w:rsidR="005B7FD1" w:rsidRPr="00483818" w:rsidRDefault="00B67B7A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+994 60 297 77 79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67B7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A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3-200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</w:t>
            </w:r>
            <w:r w:rsidR="00AE234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an Dövlət Universiteti. Coğrafiy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</w:t>
            </w:r>
          </w:p>
          <w:p w:rsidR="005B7FD1" w:rsidRPr="00483818" w:rsidRDefault="00AE234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2007-200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9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AE234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Azərbaycanın fiziki coğrafiyası</w:t>
            </w:r>
          </w:p>
          <w:p w:rsidR="005B7FD1" w:rsidRPr="00483818" w:rsidRDefault="00AE234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2013-2024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E234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Fiziki coğrafiya və biocoğrafiya, torpaq coğrafiyası, landşaftların geofizikası və geokimyası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AE234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 coğrafiyası</w:t>
            </w:r>
          </w:p>
          <w:p w:rsidR="00926AAD" w:rsidRDefault="00926AA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Naxçıvanın landşaftları</w:t>
            </w:r>
          </w:p>
          <w:p w:rsidR="00926AAD" w:rsidRDefault="00926AA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Torpaqların deqradasiyası</w:t>
            </w:r>
          </w:p>
          <w:p w:rsidR="00AE234E" w:rsidRPr="00077033" w:rsidRDefault="00077033" w:rsidP="00AA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7033">
              <w:rPr>
                <w:rFonts w:ascii="Times New Roman" w:hAnsi="Times New Roman" w:cs="Times New Roman"/>
                <w:sz w:val="16"/>
                <w:szCs w:val="16"/>
              </w:rPr>
              <w:t>Fiziki coğrafiya</w:t>
            </w:r>
          </w:p>
        </w:tc>
      </w:tr>
      <w:tr w:rsidR="00D4206E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4206E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AA1DC1" w:rsidRPr="00483818" w:rsidTr="003E0BAA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</w:t>
            </w:r>
            <w:r w:rsidR="003E0BAA">
              <w:rPr>
                <w:rFonts w:ascii="Times New Roman" w:hAnsi="Times New Roman" w:cs="Times New Roman"/>
              </w:rPr>
              <w:t>://orcid.org/</w:t>
            </w:r>
            <w:r w:rsidR="003E0BAA" w:rsidRPr="003E0BAA">
              <w:rPr>
                <w:rFonts w:ascii="Times New Roman" w:hAnsi="Times New Roman" w:cs="Times New Roman"/>
              </w:rPr>
              <w:t>0000-0001-9875-1176</w:t>
            </w:r>
          </w:p>
        </w:tc>
      </w:tr>
      <w:tr w:rsidR="00AA1DC1" w:rsidRPr="00483818" w:rsidTr="003E0BAA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:rsidR="00AA1DC1" w:rsidRPr="00152DC0" w:rsidRDefault="003E0BAA" w:rsidP="003C0094">
            <w:pPr>
              <w:rPr>
                <w:rFonts w:ascii="Times New Roman" w:hAnsi="Times New Roman" w:cs="Times New Roman"/>
              </w:rPr>
            </w:pPr>
            <w:r w:rsidRPr="003E0BAA">
              <w:rPr>
                <w:rFonts w:ascii="Times New Roman" w:hAnsi="Times New Roman" w:cs="Times New Roman"/>
              </w:rPr>
              <w:t>https://id.elsevier.com/settings/redirect?code=vvGerPIw-</w:t>
            </w:r>
            <w:r>
              <w:rPr>
                <w:rFonts w:ascii="Times New Roman" w:hAnsi="Times New Roman" w:cs="Times New Roman"/>
              </w:rPr>
              <w:t>bwhNArVdhc0oQFvYg6BubnjxFMcuWV</w:t>
            </w:r>
          </w:p>
        </w:tc>
      </w:tr>
      <w:tr w:rsidR="00AA1DC1" w:rsidRPr="00483818" w:rsidTr="003E0BAA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:rsidR="00AA1DC1" w:rsidRPr="00152DC0" w:rsidRDefault="00AE234E" w:rsidP="003C0094">
            <w:pPr>
              <w:rPr>
                <w:rFonts w:ascii="Times New Roman" w:hAnsi="Times New Roman" w:cs="Times New Roman"/>
              </w:rPr>
            </w:pPr>
            <w:r w:rsidRPr="00AE234E">
              <w:rPr>
                <w:rFonts w:ascii="Times New Roman" w:hAnsi="Times New Roman" w:cs="Times New Roman"/>
              </w:rPr>
              <w:t>https://scholar.google.com/citation</w:t>
            </w:r>
            <w:r w:rsidR="003E0BAA">
              <w:rPr>
                <w:rFonts w:ascii="Times New Roman" w:hAnsi="Times New Roman" w:cs="Times New Roman"/>
              </w:rPr>
              <w:t>s?hl=ru&amp;pli=1&amp;user=H2vx1N8AAAAJ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7033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3E0BA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703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3E0BAA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E0BAA">
              <w:rPr>
                <w:rFonts w:ascii="Times New Roman" w:hAnsi="Times New Roman" w:cs="Times New Roman"/>
                <w:sz w:val="20"/>
                <w:lang w:val="en-US"/>
              </w:rPr>
              <w:t>sgenderovaulviyye@ndu.edu.az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D10FE" w:rsidP="003E0BAA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3E0BAA" w:rsidRPr="000145D1">
                <w:rPr>
                  <w:rStyle w:val="Hyperlink"/>
                  <w:rFonts w:ascii="Times New Roman" w:hAnsi="Times New Roman" w:cs="Times New Roman"/>
                  <w:sz w:val="20"/>
                </w:rPr>
                <w:t>isgenderova.86@mail.ru</w:t>
              </w:r>
            </w:hyperlink>
            <w:r w:rsidR="003E0BAA">
              <w:rPr>
                <w:rFonts w:ascii="Times New Roman" w:hAnsi="Times New Roman" w:cs="Times New Roman"/>
                <w:sz w:val="20"/>
              </w:rPr>
              <w:t xml:space="preserve">  </w:t>
            </w:r>
            <w:hyperlink r:id="rId18" w:history="1">
              <w:r w:rsidR="003E0BAA" w:rsidRPr="000145D1">
                <w:rPr>
                  <w:rStyle w:val="Hyperlink"/>
                  <w:rFonts w:ascii="Times New Roman" w:hAnsi="Times New Roman" w:cs="Times New Roman"/>
                  <w:sz w:val="20"/>
                </w:rPr>
                <w:t>uisgenderova86@gmail.com</w:t>
              </w:r>
            </w:hyperlink>
            <w:r w:rsidR="003E0B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C8658E" w:rsidP="003C0094">
            <w:pPr>
              <w:rPr>
                <w:rFonts w:ascii="Times New Roman" w:hAnsi="Times New Roman" w:cs="Times New Roman"/>
                <w:sz w:val="20"/>
              </w:rPr>
            </w:pPr>
            <w:r w:rsidRPr="00C8658E">
              <w:rPr>
                <w:rFonts w:ascii="Times New Roman" w:hAnsi="Times New Roman" w:cs="Times New Roman"/>
                <w:sz w:val="20"/>
              </w:rPr>
              <w:t>https://ndu.edu.az/isgenderovaulviye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926AAD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036 544 08 62 (31-31)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3E0BA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55 469 88 55   +994 60 297 77 79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434DEE"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3E0BAA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Torpaq coğrafiyası, Naxçıvanın landşaftları</w:t>
      </w:r>
      <w:r w:rsidR="00C8658E">
        <w:rPr>
          <w:rFonts w:ascii="Times New Roman" w:hAnsi="Times New Roman" w:cs="Times New Roman"/>
        </w:rPr>
        <w:t>, Torpaqların deqradasiyası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2009-2013 Tyutor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Naxçıvan Dövlə</w:t>
            </w:r>
            <w:r w:rsidR="00BA4D2D">
              <w:rPr>
                <w:rFonts w:ascii="Times New Roman" w:hAnsi="Times New Roman" w:cs="Times New Roman"/>
              </w:rPr>
              <w:t>t Universiteti Təbiətşünaslıq və kənd təsərrüfatı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2013-2018 Kabinə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BA4D2D">
              <w:rPr>
                <w:rFonts w:ascii="Times New Roman" w:hAnsi="Times New Roman" w:cs="Times New Roman"/>
              </w:rPr>
              <w:t>t Universiteti Coğrafiya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2018-2023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BA4D2D">
              <w:rPr>
                <w:rFonts w:ascii="Times New Roman" w:hAnsi="Times New Roman" w:cs="Times New Roman"/>
              </w:rPr>
              <w:t>t Universiteti Coğrafiya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 davam edir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BA4D2D">
              <w:rPr>
                <w:rFonts w:ascii="Times New Roman" w:hAnsi="Times New Roman" w:cs="Times New Roman"/>
              </w:rPr>
              <w:t>t Universiteti Coğrafiya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yerşünaslıq, torpaq kadastrı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BA4D2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Kadastrın əsasları, təbii resursların kadastrı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Искендерова, У., </w:t>
            </w:r>
            <w:r w:rsidRPr="00DE22E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Экологическая оценка антропогенных ландшафтных комплексов  в Нахчыванской Автономной Республике. American Scientific Journal Vol.2 №(18),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2018, </w:t>
            </w:r>
            <w:r w:rsidRPr="00DE22E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42-45.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2D">
              <w:rPr>
                <w:rFonts w:ascii="Times New Roman" w:hAnsi="Times New Roman" w:cs="Times New Roman"/>
                <w:b/>
                <w:sz w:val="20"/>
                <w:szCs w:val="20"/>
              </w:rPr>
              <w:t>Isgandarova,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 xml:space="preserve"> Assessment and mapping of degra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dated lands in the Nakhchivan  Autonomous 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>Republic. Мониторинг. Наука и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Научно-Технический Журнал, 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 xml:space="preserve">3(53),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2022,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 xml:space="preserve"> 66-69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Искендерова,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О проблемах деградации орошаемых земель Нахичеванской Автономной Республики. Успехи современного естествознания, №7,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55-61.</w:t>
            </w:r>
          </w:p>
        </w:tc>
      </w:tr>
      <w:tr w:rsidR="00DE22EF" w:rsidRPr="00483818" w:rsidTr="00DE22EF">
        <w:trPr>
          <w:trHeight w:val="609"/>
        </w:trPr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2D">
              <w:rPr>
                <w:rFonts w:ascii="Times New Roman" w:hAnsi="Times New Roman" w:cs="Times New Roman"/>
                <w:b/>
                <w:sz w:val="20"/>
                <w:szCs w:val="20"/>
              </w:rPr>
              <w:t>Isgandarova,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 xml:space="preserve"> Population density as a major factor causing soil degradation. Бюллетень науки и практики, №5,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2021,</w:t>
            </w:r>
            <w:r w:rsidRPr="00BA4D2D">
              <w:rPr>
                <w:rFonts w:ascii="Times New Roman" w:hAnsi="Times New Roman" w:cs="Times New Roman"/>
                <w:sz w:val="20"/>
                <w:szCs w:val="20"/>
              </w:rPr>
              <w:t xml:space="preserve"> 110-116.</w:t>
            </w:r>
          </w:p>
        </w:tc>
      </w:tr>
      <w:tr w:rsidR="00DE22EF" w:rsidRPr="00483818" w:rsidTr="00152DC0">
        <w:tc>
          <w:tcPr>
            <w:tcW w:w="8773" w:type="dxa"/>
            <w:gridSpan w:val="2"/>
          </w:tcPr>
          <w:p w:rsidR="00DE22EF" w:rsidRPr="00240B8C" w:rsidRDefault="00DE22EF" w:rsidP="00DE22E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 Naxçıvan  MR ərazisinin dağarası çökəkliklərindən kənd təsərrüfatında istifadə zamanı yaranan problemlər və onların aradan qaldırılması yolları. Naxçıvan Dövlət Universiteti Elmi Əsərlər Təbiət Elmləri və Tibb seriyası  №1(49),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2013,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96-99.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 Şərur rayonu ərazisində torpaqlara antropogen təsir formaları. Naxçıvan Dövlət Universiteti Elmi Əsərlər Təbiət Elmləri və Tibb seriyası  №2(55),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2013,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69-71.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 MR ərazisinin dağarası çökəkliklərindən kənd təsərrüfatında istifadənin iqtisadi-coğrafi qiymətləndirilməsi. Naxçıvan Dövlət Universiteti Elmi Əsərlər Təbiət Elmləri və Tibb seriyası  №3(68),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2015,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94-99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Искендерова, У.,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Земли, неиспользуемые в сельском хозяйстве и проблемы их использования Введение. Naxçıvan Dövlət Universiteti Elmi Əsərlər Təbiət Elmləri və Tibb seriyası  №6(76),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2016,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 81-84.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MR-in daş duz ehtiyatları və iqtisadi qiymətləndirilməsi. Naxçıvan Dövlət Universiteti Elmi Əsərlər İctimai Elmlər  seriyası  №2(83),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2017,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221-224.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MR ərazisində sellərin coğrafi yayılma qanunauyğunluqları və onların vurduğu ziyanın qiymətləndirilməsi. Naxçıvan Dövlət Universiteti Elmi Əsərlər Təbiət Elmləri və Tibb seriyası  №3(84),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2017,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190-194.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MR-də torpaqların deqradasiyasına dair. Naxçıvan Dövlət Universiteti Elmi Əsərlər Təbiət Elmləri və Tibb seriyası №7(88),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2017,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106-109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Respublikasının orta dağlıq zonasında təbiətə antropogen təsir formaları. AMEA Naxçıvan Bölməsi Xəbərlər, Təbiət və texniki elmlər seriyası , №4,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2018,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302-305.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DE22EF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Relyef torpaq əmələgətirən əsas alqoritm kimi və onun əsas xüsusiyyətləri. Naxçıvan Dövlət Universiteti Elmi Əsərlər Təbiət Elmləri və Tibb seriyası №7(96),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2018,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167-170.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DE22EF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Naxçıvan MR ərazisinin subalp çəmənləri zonası torpaqları və onların iqtisadi-coğrafi qiymətləndirilməsi. Naxçıvan Dövlət Universiteti Elmi Əsərlər Təbiət Elmləri və Tibb seriyası  №3(100),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2019,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176-178.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DE22EF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2EF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 xml:space="preserve"> Naxçıvan MR-də boz torpaqların coğrafi yayılma xüsusiyyətləri və ekoloji problemlərinin tədqiqi. AMEA Coğrafiya İnstitutu “Coğrafiya və Təbii resurslar” jurnalı Bakı,  №2(17), </w:t>
            </w:r>
            <w:r w:rsidR="00107650">
              <w:rPr>
                <w:rFonts w:ascii="Times New Roman" w:hAnsi="Times New Roman" w:cs="Times New Roman"/>
                <w:sz w:val="20"/>
                <w:szCs w:val="20"/>
              </w:rPr>
              <w:t xml:space="preserve">2022, </w:t>
            </w:r>
            <w:r w:rsidRPr="00DE22EF">
              <w:rPr>
                <w:rFonts w:ascii="Times New Roman" w:hAnsi="Times New Roman" w:cs="Times New Roman"/>
                <w:sz w:val="20"/>
                <w:szCs w:val="20"/>
              </w:rPr>
              <w:t>53-59.</w:t>
            </w:r>
          </w:p>
        </w:tc>
      </w:tr>
      <w:tr w:rsidR="00DE22EF" w:rsidRPr="00483818" w:rsidTr="00152DC0">
        <w:tc>
          <w:tcPr>
            <w:tcW w:w="8773" w:type="dxa"/>
            <w:gridSpan w:val="2"/>
          </w:tcPr>
          <w:p w:rsidR="00DE22EF" w:rsidRPr="00240B8C" w:rsidRDefault="00DE22EF" w:rsidP="00DE22EF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DE22EF" w:rsidRPr="00483818" w:rsidTr="00152DC0">
        <w:trPr>
          <w:trHeight w:val="615"/>
        </w:trPr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107650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0765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İsgəndərova,Ü.,</w:t>
            </w:r>
            <w:r w:rsidRPr="0010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 MR ərazisində alçaq dağlığında antropogen təsirlərlə yaranan landşaftlar. Müasir Təbiət Elmlərinin aktual problemləri. Beynəlxalq elmi konfrans. 4-5 may 2017, Gəncə, Azərbaycan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107650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  <w:szCs w:val="20"/>
              </w:rPr>
              <w:t>İsgəndərova,Ü.,</w:t>
            </w:r>
            <w:r w:rsidRPr="00107650">
              <w:rPr>
                <w:rFonts w:ascii="Times New Roman" w:hAnsi="Times New Roman" w:cs="Times New Roman"/>
                <w:sz w:val="20"/>
                <w:szCs w:val="20"/>
              </w:rPr>
              <w:t xml:space="preserve"> Naxçıvan MR ərazisində orta dağlıq zonaya antropogen təsir formaları. Azərbaycan Coğrafiya Cəmiyyətinin Əsərləri. İnsan və ətraf mühit münasibətləri. 2017, Bakı, Azə</w:t>
            </w:r>
            <w:r w:rsidR="0005490C">
              <w:rPr>
                <w:rFonts w:ascii="Times New Roman" w:hAnsi="Times New Roman" w:cs="Times New Roman"/>
                <w:sz w:val="20"/>
                <w:szCs w:val="20"/>
              </w:rPr>
              <w:t>rbaycan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İsgəndərova,Ü., 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torpaqların texniki işlərlə pozulması torpaq deqradasiyası yaradan amil kimi. Müasir Təbiət Elmlərinin aktual problemləri. Beynəlxalq elmi konfrans. 3-4 may 2019, Gəncə, Azə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rbaycan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z w:val="20"/>
                <w:szCs w:val="20"/>
              </w:rPr>
              <w:t>Искендерова, У.,</w:t>
            </w:r>
            <w:r w:rsidRPr="0005490C">
              <w:rPr>
                <w:rFonts w:ascii="Times New Roman" w:hAnsi="Times New Roman" w:cs="Times New Roman"/>
                <w:sz w:val="20"/>
                <w:szCs w:val="20"/>
              </w:rPr>
              <w:t xml:space="preserve"> Потеря плодородности почвы в результате ирригационной эрозии и меры  по ее предотвращению. Международные научно-практические конференции. 07.06-21.06  2019, Москва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İsgəndərova,Ü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., Uçqun, ufatı və sürüşmələrin coğrafi yayılma qanunauyğunluğu və landşaftlara vurduğu ziyanın qiymətləndirilməsi. Humanitar və İctimai Elmlər üzrə I Beynəlxalq Elmi konfransı. 24 iyul 2020, Bakı, Azərbaycan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5490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İsgəndərova,Ü</w:t>
            </w:r>
            <w:r w:rsidRPr="0005490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., Suvarma irriqasi eroziyası torpaq deqradasiyası yaradan amil kimi. Humanitar və İctimai Elmlər üzrə I Beynəlxalq Elmi konfransı. 24 iyul 2020, Bakı, Azərbaycan.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5490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İsgəndərova,Ü., Qarabağın təbii ehtiyat potensialinin mövcud vəziyyətinə dair. IV Beynəlxalq Novruz Konfransı. 18-21 mart 2021, Qarabağ, Azə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rbaycan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Искендерова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У.,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Растительные образования высоких гор Нахчыванской АР. Международная научно- практическая конференция. Науко, образование, технологии: новые подходы и актуальные исследования. 29 апреля 2021, Москва</w:t>
            </w:r>
          </w:p>
        </w:tc>
      </w:tr>
      <w:tr w:rsidR="00DE22EF" w:rsidRPr="00483818" w:rsidTr="00152DC0">
        <w:tc>
          <w:tcPr>
            <w:tcW w:w="409" w:type="dxa"/>
          </w:tcPr>
          <w:p w:rsidR="00DE22EF" w:rsidRPr="00240B8C" w:rsidRDefault="00DE22EF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22EF" w:rsidRPr="00240B8C" w:rsidRDefault="0005490C" w:rsidP="0005490C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İsgəndərova, Ü.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Torpaq deqradasiyasının tədqiqində çöl tədqiqatının metodikası. IX Beynəlxalq Elmi Araşdırmalar konfransı. 2022, Bakı, Azə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rbaycan</w:t>
            </w:r>
          </w:p>
        </w:tc>
      </w:tr>
      <w:tr w:rsidR="0005490C" w:rsidRPr="00483818" w:rsidTr="00152DC0">
        <w:tc>
          <w:tcPr>
            <w:tcW w:w="409" w:type="dxa"/>
          </w:tcPr>
          <w:p w:rsidR="0005490C" w:rsidRPr="00240B8C" w:rsidRDefault="0005490C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5490C" w:rsidRPr="00240B8C" w:rsidRDefault="0005490C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49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İsgəndərova, Ü.,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549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və Böyük İpək Yolunun bərpası. I Beynəlxalq İpək Yolu konfransı. 26-27 may 2023, Naxçıvan, Azərbaycan</w:t>
            </w:r>
          </w:p>
        </w:tc>
      </w:tr>
      <w:tr w:rsidR="0005490C" w:rsidRPr="00483818" w:rsidTr="00152DC0">
        <w:tc>
          <w:tcPr>
            <w:tcW w:w="409" w:type="dxa"/>
          </w:tcPr>
          <w:p w:rsidR="0005490C" w:rsidRPr="00240B8C" w:rsidRDefault="0005490C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5490C" w:rsidRPr="00240B8C" w:rsidRDefault="00926AAD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26AA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İsgəndərova, Ü.,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6A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Ali pedaqoji məktəblərdə elm və təhsil: dünya təcrübəsi və Azərbaycan.  Beynəlxalq Elmi konfrans. 07 dekabr 2023, Naxçıvan, Azərbaycan</w:t>
            </w:r>
          </w:p>
        </w:tc>
      </w:tr>
      <w:tr w:rsidR="005D663B" w:rsidRPr="00483818" w:rsidTr="00152DC0">
        <w:tc>
          <w:tcPr>
            <w:tcW w:w="409" w:type="dxa"/>
          </w:tcPr>
          <w:p w:rsidR="005D663B" w:rsidRPr="00240B8C" w:rsidRDefault="005D663B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D663B" w:rsidRPr="005D663B" w:rsidRDefault="005D663B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İsgəndərova Ü.,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Qərbi Azərbaycanın Dərələyəz mahalının türk mənşəli toponimləri. “Qərbi Azərbaycana qayıdış</w:t>
            </w:r>
            <w:r w:rsidR="00F6395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 festifal-konqres, 21-22 iyun 2024, Naxçıvan, Azərbaycan</w:t>
            </w:r>
          </w:p>
        </w:tc>
      </w:tr>
      <w:tr w:rsidR="00A025C8" w:rsidRPr="00483818" w:rsidTr="00152DC0">
        <w:tc>
          <w:tcPr>
            <w:tcW w:w="409" w:type="dxa"/>
          </w:tcPr>
          <w:p w:rsidR="00A025C8" w:rsidRPr="00240B8C" w:rsidRDefault="00A025C8" w:rsidP="00DE22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D663B" w:rsidRPr="005D663B" w:rsidRDefault="005D663B" w:rsidP="00DE2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Ulviy</w:t>
            </w:r>
            <w:r w:rsidR="004021CD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a Isgandarova </w:t>
            </w:r>
            <w:r w:rsidRPr="005D663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the ecological problems of mountain-meadow soils in the Nakhchivan Autonomous Republic. World science priorities Proceedings of the XII International Scientific and Practical Conference 10-11 October 2024 Vienna. Austria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sectPr w:rsidR="00AA1DC1" w:rsidRPr="004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FE" w:rsidRDefault="00DD10FE" w:rsidP="004021CD">
      <w:pPr>
        <w:spacing w:after="0" w:line="240" w:lineRule="auto"/>
      </w:pPr>
      <w:r>
        <w:separator/>
      </w:r>
    </w:p>
  </w:endnote>
  <w:endnote w:type="continuationSeparator" w:id="0">
    <w:p w:rsidR="00DD10FE" w:rsidRDefault="00DD10FE" w:rsidP="0040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FE" w:rsidRDefault="00DD10FE" w:rsidP="004021CD">
      <w:pPr>
        <w:spacing w:after="0" w:line="240" w:lineRule="auto"/>
      </w:pPr>
      <w:r>
        <w:separator/>
      </w:r>
    </w:p>
  </w:footnote>
  <w:footnote w:type="continuationSeparator" w:id="0">
    <w:p w:rsidR="00DD10FE" w:rsidRDefault="00DD10FE" w:rsidP="0040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5490C"/>
    <w:rsid w:val="00077033"/>
    <w:rsid w:val="00107650"/>
    <w:rsid w:val="00137307"/>
    <w:rsid w:val="00152DC0"/>
    <w:rsid w:val="00192415"/>
    <w:rsid w:val="001F3CA1"/>
    <w:rsid w:val="00240B8C"/>
    <w:rsid w:val="002545F3"/>
    <w:rsid w:val="002E2B6E"/>
    <w:rsid w:val="003305C6"/>
    <w:rsid w:val="0033667F"/>
    <w:rsid w:val="00361238"/>
    <w:rsid w:val="00372940"/>
    <w:rsid w:val="003E0BAA"/>
    <w:rsid w:val="004021CD"/>
    <w:rsid w:val="00431D86"/>
    <w:rsid w:val="00434DEE"/>
    <w:rsid w:val="00483818"/>
    <w:rsid w:val="004B7888"/>
    <w:rsid w:val="0055146C"/>
    <w:rsid w:val="005B7FD1"/>
    <w:rsid w:val="005D663B"/>
    <w:rsid w:val="007506F8"/>
    <w:rsid w:val="007F3662"/>
    <w:rsid w:val="00824F76"/>
    <w:rsid w:val="00847CC1"/>
    <w:rsid w:val="00871443"/>
    <w:rsid w:val="00926AAD"/>
    <w:rsid w:val="00950AA6"/>
    <w:rsid w:val="00995F95"/>
    <w:rsid w:val="00A025C8"/>
    <w:rsid w:val="00A74857"/>
    <w:rsid w:val="00A87A7B"/>
    <w:rsid w:val="00AA1DC1"/>
    <w:rsid w:val="00AA35BB"/>
    <w:rsid w:val="00AE234E"/>
    <w:rsid w:val="00B55690"/>
    <w:rsid w:val="00B67B7A"/>
    <w:rsid w:val="00BA363D"/>
    <w:rsid w:val="00BA4D2D"/>
    <w:rsid w:val="00C8658E"/>
    <w:rsid w:val="00D4206E"/>
    <w:rsid w:val="00DD10FE"/>
    <w:rsid w:val="00DE22EF"/>
    <w:rsid w:val="00E0137F"/>
    <w:rsid w:val="00E4300C"/>
    <w:rsid w:val="00E76E36"/>
    <w:rsid w:val="00E9083A"/>
    <w:rsid w:val="00EC5BE9"/>
    <w:rsid w:val="00F63951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1CD"/>
  </w:style>
  <w:style w:type="paragraph" w:styleId="Footer">
    <w:name w:val="footer"/>
    <w:basedOn w:val="Normal"/>
    <w:link w:val="FooterChar"/>
    <w:uiPriority w:val="99"/>
    <w:unhideWhenUsed/>
    <w:rsid w:val="0040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mailto:uisgenderova8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isgenderova.86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30</cp:revision>
  <cp:lastPrinted>2024-10-14T14:57:00Z</cp:lastPrinted>
  <dcterms:created xsi:type="dcterms:W3CDTF">2024-08-25T17:39:00Z</dcterms:created>
  <dcterms:modified xsi:type="dcterms:W3CDTF">2025-04-06T10:13:00Z</dcterms:modified>
</cp:coreProperties>
</file>