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7"/>
        <w:gridCol w:w="3301"/>
        <w:gridCol w:w="2597"/>
        <w:gridCol w:w="2325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856E9E" w:rsidP="00AA1DC1">
            <w:pPr>
              <w:rPr>
                <w:rFonts w:ascii="Times New Roman" w:hAnsi="Times New Roman" w:cs="Times New Roman"/>
              </w:rPr>
            </w:pPr>
            <w:r>
              <w:rPr>
                <w:rFonts w:eastAsia="Calibri"/>
                <w:noProof/>
                <w:sz w:val="28"/>
                <w:szCs w:val="28"/>
                <w:lang w:val="tr-TR" w:eastAsia="tr-TR"/>
              </w:rPr>
              <w:drawing>
                <wp:anchor distT="0" distB="0" distL="114300" distR="114300" simplePos="0" relativeHeight="251661312" behindDoc="1" locked="0" layoutInCell="1" allowOverlap="1" wp14:anchorId="5EE8A106" wp14:editId="1D7640EB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165100</wp:posOffset>
                  </wp:positionV>
                  <wp:extent cx="994410" cy="1057275"/>
                  <wp:effectExtent l="19050" t="0" r="15240" b="3524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231220_12314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0572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AA1DC1" w:rsidRPr="00483818" w:rsidRDefault="004A7D75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HEYDƏR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ƏSƏDOV</w:t>
            </w:r>
          </w:p>
          <w:p w:rsidR="00AA1DC1" w:rsidRPr="00483818" w:rsidRDefault="004A7D75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A7D75" w:rsidRDefault="00192415" w:rsidP="00AA1DC1">
            <w:pP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5CA533C3" wp14:editId="48BFA91D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4A7D75" w:rsidRPr="004A7D75">
                <w:rPr>
                  <w:rStyle w:val="Hyperlink"/>
                  <w:rFonts w:ascii="Times New Roman" w:hAnsi="Times New Roman" w:cs="Times New Roman"/>
                  <w:i/>
                  <w:color w:val="767171" w:themeColor="background2" w:themeShade="80"/>
                  <w:sz w:val="20"/>
                </w:rPr>
                <w:t>heyderasadov@ndu.edu.az</w:t>
              </w:r>
            </w:hyperlink>
          </w:p>
          <w:p w:rsidR="005B7FD1" w:rsidRPr="0003185E" w:rsidRDefault="005B7FD1" w:rsidP="00AA1DC1">
            <w:pPr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</w:pPr>
            <w:r w:rsidRPr="004A7D75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  <w:t xml:space="preserve"> </w:t>
            </w:r>
            <w:hyperlink r:id="rId8" w:history="1">
              <w:r w:rsidR="00BA70A7" w:rsidRPr="00B021C8">
                <w:rPr>
                  <w:rStyle w:val="Hyperlink"/>
                  <w:rFonts w:ascii="Times New Roman" w:hAnsi="Times New Roman" w:cs="Times New Roman"/>
                  <w:i/>
                  <w:color w:val="023160" w:themeColor="hyperlink" w:themeShade="80"/>
                  <w:sz w:val="20"/>
                </w:rPr>
                <w:t>heydarasadov85@gmail.com</w:t>
              </w:r>
            </w:hyperlink>
            <w:r w:rsidR="004A7D75" w:rsidRPr="0003185E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</w:p>
          <w:p w:rsidR="005B7FD1" w:rsidRPr="00483818" w:rsidRDefault="004A7D75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7BC79F3D" wp14:editId="3434E1F8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110490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5B7FD1" w:rsidP="004A7D7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4A7D7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0 300 </w:t>
            </w:r>
            <w:r w:rsidR="004A7D7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50 1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9D48F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2014-2018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9D48F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Meliorasiya və su təsərrüfatı tikintisi mühəndisliyi</w:t>
            </w:r>
          </w:p>
          <w:p w:rsidR="005B7FD1" w:rsidRPr="00483818" w:rsidRDefault="009D48F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2018-2020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9D48F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Meliorasiya-mühəndis sistemləri tikintisi və istismarı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E74058" w:rsidRDefault="005B7FD1" w:rsidP="00AA1DC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E74058" w:rsidP="003C0094">
            <w:pPr>
              <w:rPr>
                <w:rFonts w:ascii="Times New Roman" w:hAnsi="Times New Roman" w:cs="Times New Roman"/>
              </w:rPr>
            </w:pPr>
            <w:r w:rsidRPr="00E74058">
              <w:rPr>
                <w:rFonts w:ascii="Times New Roman" w:hAnsi="Times New Roman" w:cs="Times New Roman"/>
              </w:rPr>
              <w:t>https://orcid.org/0009-0007-7568-3757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492997" w:rsidP="003C0094">
            <w:pPr>
              <w:rPr>
                <w:rFonts w:ascii="Times New Roman" w:hAnsi="Times New Roman" w:cs="Times New Roman"/>
              </w:rPr>
            </w:pPr>
            <w:r w:rsidRPr="00492997">
              <w:rPr>
                <w:rFonts w:ascii="Times New Roman" w:hAnsi="Times New Roman" w:cs="Times New Roman"/>
              </w:rPr>
              <w:t>https://www.scopus.com/standard/marketing.uri#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270DAA" w:rsidP="003C0094">
            <w:pPr>
              <w:rPr>
                <w:rFonts w:ascii="Times New Roman" w:hAnsi="Times New Roman" w:cs="Times New Roman"/>
              </w:rPr>
            </w:pPr>
            <w:r w:rsidRPr="00270DAA">
              <w:rPr>
                <w:rFonts w:ascii="Times New Roman" w:hAnsi="Times New Roman" w:cs="Times New Roman"/>
              </w:rPr>
              <w:t>https://www.webofscience.com/wos/author/record/KLZ-6593-2024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301ABF" w:rsidP="003C0094">
            <w:pPr>
              <w:rPr>
                <w:rFonts w:ascii="Times New Roman" w:hAnsi="Times New Roman" w:cs="Times New Roman"/>
              </w:rPr>
            </w:pPr>
            <w:r w:rsidRPr="00301ABF">
              <w:rPr>
                <w:rFonts w:ascii="Times New Roman" w:hAnsi="Times New Roman" w:cs="Times New Roman"/>
              </w:rPr>
              <w:t>https://scholar.google.com/citations?user=wBZlYHgAAAAJ&amp;hl=tr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3467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BA70A7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BA70A7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3467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3A750D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heyder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>asadov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3A750D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heydarasadov85@gmail.com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4F09EE" w:rsidP="003C0094">
            <w:pPr>
              <w:rPr>
                <w:rFonts w:ascii="Times New Roman" w:hAnsi="Times New Roman" w:cs="Times New Roman"/>
                <w:sz w:val="20"/>
              </w:rPr>
            </w:pPr>
            <w:r w:rsidRPr="004F09EE">
              <w:rPr>
                <w:rFonts w:ascii="Times New Roman" w:hAnsi="Times New Roman" w:cs="Times New Roman"/>
                <w:sz w:val="20"/>
              </w:rPr>
              <w:t>https://ndu.edu.az/heyderesedov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FD1480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+994 6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</w:rPr>
              <w:t>300 50 10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9C35B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9C35BC">
              <w:rPr>
                <w:rFonts w:ascii="Times New Roman" w:hAnsi="Times New Roman" w:cs="Times New Roman"/>
                <w:sz w:val="20"/>
              </w:rPr>
              <w:t>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-ci məhəllə, döngə </w:t>
            </w:r>
            <w:r w:rsidR="009C35BC">
              <w:rPr>
                <w:rFonts w:ascii="Times New Roman" w:hAnsi="Times New Roman" w:cs="Times New Roman"/>
                <w:sz w:val="20"/>
              </w:rPr>
              <w:t>2, ev 10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C42D84">
              <w:rPr>
                <w:rFonts w:ascii="Times New Roman" w:hAnsi="Times New Roman" w:cs="Times New Roman"/>
                <w:b/>
              </w:rPr>
              <w:t>20-davam edir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D3467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D3467E">
              <w:rPr>
                <w:rFonts w:ascii="Times New Roman" w:hAnsi="Times New Roman" w:cs="Times New Roman"/>
              </w:rPr>
              <w:t>Meliorasiya və ekologiya mühəndisliyi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C42D8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İnşaat mexanikası - 01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C42D84">
              <w:rPr>
                <w:rFonts w:ascii="Times New Roman" w:hAnsi="Times New Roman" w:cs="Times New Roman"/>
              </w:rPr>
              <w:t xml:space="preserve">sas (baza) </w:t>
            </w:r>
          </w:p>
        </w:tc>
      </w:tr>
      <w:tr w:rsidR="003A2B6D" w:rsidRPr="00483818" w:rsidTr="00152DC0">
        <w:tc>
          <w:tcPr>
            <w:tcW w:w="4158" w:type="dxa"/>
          </w:tcPr>
          <w:p w:rsidR="003A2B6D" w:rsidRDefault="00D3467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Mühəndis geodeziyası</w:t>
            </w:r>
          </w:p>
        </w:tc>
        <w:tc>
          <w:tcPr>
            <w:tcW w:w="2347" w:type="dxa"/>
          </w:tcPr>
          <w:p w:rsidR="003A2B6D" w:rsidRPr="00483818" w:rsidRDefault="003A2B6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9F2032" w:rsidP="009F203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Leyla P. Ibrahimova</w:t>
            </w:r>
            <w:r w:rsidR="0055146C"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Javanshir I. Zeynalov, Heydar B. Asadov</w:t>
            </w:r>
            <w:r w:rsidR="00046B2E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(2024</w:t>
            </w:r>
            <w:r w:rsidR="0055146C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Assessment of regional factors for sustainable development of agrocenoses based on GİS and remote sensing.</w:t>
            </w:r>
            <w:r w:rsidR="00A82CD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A82CD1" w:rsidRPr="008B7F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Proceedings of the Bu</w:t>
            </w:r>
            <w:r w:rsidR="008B7F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lgarian Academy of Sciences</w:t>
            </w:r>
          </w:p>
        </w:tc>
      </w:tr>
      <w:tr w:rsidR="00D3467E" w:rsidRPr="00483818" w:rsidTr="00152DC0">
        <w:trPr>
          <w:trHeight w:val="314"/>
        </w:trPr>
        <w:tc>
          <w:tcPr>
            <w:tcW w:w="409" w:type="dxa"/>
          </w:tcPr>
          <w:p w:rsidR="00D3467E" w:rsidRPr="00240B8C" w:rsidRDefault="00D3467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3467E" w:rsidRPr="00BC215F" w:rsidRDefault="00A82CD1" w:rsidP="009F2032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BC215F">
              <w:rPr>
                <w:rFonts w:ascii="Times New Roman" w:hAnsi="Times New Roman" w:cs="Times New Roman"/>
                <w:sz w:val="20"/>
                <w:szCs w:val="20"/>
              </w:rPr>
              <w:t>Л.П. Ибрагимова, Дж.С. Наджафов, Г.Б. Асадов</w:t>
            </w:r>
            <w:r w:rsidRPr="00BC215F">
              <w:rPr>
                <w:rFonts w:ascii="Times New Roman" w:hAnsi="Times New Roman" w:cs="Times New Roman"/>
                <w:sz w:val="20"/>
                <w:szCs w:val="20"/>
              </w:rPr>
              <w:t xml:space="preserve">. (2024). </w:t>
            </w:r>
            <w:r w:rsidR="00BC215F" w:rsidRPr="00BC215F">
              <w:rPr>
                <w:rFonts w:ascii="Times New Roman" w:hAnsi="Times New Roman" w:cs="Times New Roman"/>
                <w:sz w:val="20"/>
                <w:szCs w:val="20"/>
              </w:rPr>
              <w:t>Дегр</w:t>
            </w:r>
            <w:r w:rsidR="00BC215F">
              <w:rPr>
                <w:rFonts w:ascii="Times New Roman" w:hAnsi="Times New Roman" w:cs="Times New Roman"/>
                <w:sz w:val="20"/>
                <w:szCs w:val="20"/>
              </w:rPr>
              <w:t xml:space="preserve">адация почв и их оптимизация в </w:t>
            </w:r>
            <w:r w:rsidR="00BC2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="00BC215F">
              <w:rPr>
                <w:rFonts w:ascii="Times New Roman" w:hAnsi="Times New Roman" w:cs="Times New Roman"/>
                <w:sz w:val="20"/>
                <w:szCs w:val="20"/>
              </w:rPr>
              <w:t xml:space="preserve">ахчыванской </w:t>
            </w:r>
            <w:r w:rsidR="00BC21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</w:t>
            </w:r>
            <w:r w:rsidRPr="00BC21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C215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Т</w:t>
            </w:r>
            <w:r w:rsidR="00BC215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ульского </w:t>
            </w:r>
            <w:r w:rsidR="00BC215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Г</w:t>
            </w:r>
            <w:r w:rsidR="00BC215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осударственного </w:t>
            </w:r>
            <w:r w:rsidR="00BC215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У</w:t>
            </w:r>
            <w:r w:rsidR="00BC215F" w:rsidRPr="00BC215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ниверситета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C778E4" w:rsidP="000B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2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Асадов Г.Б</w:t>
            </w:r>
            <w:r w:rsidR="00A74857" w:rsidRPr="003152D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="00046B2E" w:rsidRPr="003152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(2024</w:t>
            </w:r>
            <w:r w:rsidR="00A74857" w:rsidRPr="003152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 w:rsidR="00046B2E" w:rsidRPr="003152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Исследование насосных станций Нахчыванской Автономной Республики</w:t>
            </w:r>
            <w:r w:rsidR="003152D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3152D6" w:rsidRPr="008B7FA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</w:t>
            </w:r>
            <w:hyperlink r:id="rId19" w:history="1">
              <w:r w:rsidR="003152D6" w:rsidRPr="008B7FA3">
                <w:rPr>
                  <w:rStyle w:val="Hyperlink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  <w:lang w:val="tr-TR"/>
                </w:rPr>
                <w:t>еждународный журнал</w:t>
              </w:r>
            </w:hyperlink>
            <w:r w:rsidR="003152D6" w:rsidRPr="008B7FA3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r w:rsidR="003152D6" w:rsidRPr="008B7FA3">
              <w:rPr>
                <w:rFonts w:ascii="Times New Roman" w:hAnsi="Times New Roman" w:cs="Times New Roman"/>
                <w:bCs/>
                <w:iCs/>
                <w:color w:val="222222"/>
                <w:sz w:val="20"/>
                <w:szCs w:val="20"/>
                <w:shd w:val="clear" w:color="auto" w:fill="FFFFFF"/>
                <w:lang w:val="tr-TR"/>
              </w:rPr>
              <w:t>гуманитарных и естественных наук, (3-2), 150-155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1110EC" w:rsidP="009B426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Axundov A, Əsədov H</w:t>
            </w:r>
            <w:r w:rsidR="00A74857"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74857"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0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“Azərbaycanda atmosferi çirkləndirən mənbələrin yaratdığı fəsadlar və</w:t>
            </w:r>
            <w:r w:rsidR="009B426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110E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çirklənmədən qorunmaq üçün mübarizə tədbirləri.” NDU-Elmi əsərlər jurnalı, Fizika-Riyaziyyat və Texnika elmlər seriyası. 2018.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1C0519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İbrahimova L, Əsədov H.</w:t>
            </w:r>
            <w:r w:rsidR="00871443"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51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“Naxçıvan Muxtar Respublikasında sel proseslərinin aqrosenozlara təsiri nəticəsində yaranan problemlər və həlli yolları” NDU, Elmi əsərlər jurnalı. Təbiət və Tibb  elmləri seriyası. 2020 № 3. səh 154-158.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871443" w:rsidP="009B54C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</w:t>
            </w:r>
            <w:r w:rsidR="00E40DF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dov H, </w:t>
            </w:r>
            <w:r w:rsidR="009B54C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Məhərrəmova X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 </w:t>
            </w:r>
            <w:r w:rsidR="009B54C4" w:rsidRPr="009B54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“Naxçıvan Muxtar Respublikasında zəlzələ zamanı I və IV sinif qruntlarda yerləşən saybənd konstruksiyalarında yaranan deformasiyalar.” NDU, Elmi əsərlər jurnalı. Fizika-Riyaziyyat və Texniki elmləri seriyası. 2022 № 4. səh 25-30.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43C95" w:rsidP="00A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Əsədov H</w:t>
            </w:r>
            <w:r w:rsidR="00871443"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A43C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 “Əcəmi yaradıcılığında çatma tağ və günbəz konstruksiyalarının en kəsik profilləri” Avrasya kongresi 2020. səh 316-321.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:rsidTr="00F968B9">
        <w:trPr>
          <w:trHeight w:val="84"/>
        </w:trPr>
        <w:tc>
          <w:tcPr>
            <w:tcW w:w="409" w:type="dxa"/>
          </w:tcPr>
          <w:p w:rsidR="00483818" w:rsidRPr="00240B8C" w:rsidRDefault="00483818" w:rsidP="00A43C95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953599" w:rsidP="0095359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Qadir Əliyev, Baxşəli Mazanov, Heydər Əsədov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53599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“Orta əsr Naxçıvan türbələrinin memarlıq xüsusiyyətləri və konstruksiyalarını</w:t>
            </w:r>
            <w:r w:rsidR="005F704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n hesablanması”</w:t>
            </w:r>
            <w:r w:rsidRPr="00953599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. Əcəmi Nəşriyyat-Poliqrafiya Birliyi, 2022-ci il, 200 səh.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F968B9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995F95" w:rsidRPr="00484383" w:rsidRDefault="00995F95" w:rsidP="00AA1DC1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995F95" w:rsidRPr="0048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185E"/>
    <w:rsid w:val="00037685"/>
    <w:rsid w:val="00046B2E"/>
    <w:rsid w:val="000B077D"/>
    <w:rsid w:val="000C3F4D"/>
    <w:rsid w:val="001110EC"/>
    <w:rsid w:val="00152DC0"/>
    <w:rsid w:val="00181059"/>
    <w:rsid w:val="00192415"/>
    <w:rsid w:val="001C0519"/>
    <w:rsid w:val="001F3CA1"/>
    <w:rsid w:val="00240B8C"/>
    <w:rsid w:val="002545F3"/>
    <w:rsid w:val="00270DAA"/>
    <w:rsid w:val="002E2B6E"/>
    <w:rsid w:val="00301ABF"/>
    <w:rsid w:val="003152D6"/>
    <w:rsid w:val="003305C6"/>
    <w:rsid w:val="00361238"/>
    <w:rsid w:val="00372940"/>
    <w:rsid w:val="003A2B6D"/>
    <w:rsid w:val="003A750D"/>
    <w:rsid w:val="003B29BB"/>
    <w:rsid w:val="00431D86"/>
    <w:rsid w:val="0044243F"/>
    <w:rsid w:val="00483818"/>
    <w:rsid w:val="00484383"/>
    <w:rsid w:val="00492997"/>
    <w:rsid w:val="004A7D75"/>
    <w:rsid w:val="004B7888"/>
    <w:rsid w:val="004F09EE"/>
    <w:rsid w:val="0055146C"/>
    <w:rsid w:val="005B7FD1"/>
    <w:rsid w:val="005F704F"/>
    <w:rsid w:val="006635DB"/>
    <w:rsid w:val="00793174"/>
    <w:rsid w:val="007F3662"/>
    <w:rsid w:val="00824F76"/>
    <w:rsid w:val="00847CC1"/>
    <w:rsid w:val="00856E9E"/>
    <w:rsid w:val="00871443"/>
    <w:rsid w:val="008A3788"/>
    <w:rsid w:val="008B7FA3"/>
    <w:rsid w:val="00903648"/>
    <w:rsid w:val="00950AA6"/>
    <w:rsid w:val="00953599"/>
    <w:rsid w:val="00995F95"/>
    <w:rsid w:val="009B426B"/>
    <w:rsid w:val="009B54C4"/>
    <w:rsid w:val="009C35BC"/>
    <w:rsid w:val="009D48FC"/>
    <w:rsid w:val="009F2032"/>
    <w:rsid w:val="00A43C95"/>
    <w:rsid w:val="00A74857"/>
    <w:rsid w:val="00A82CD1"/>
    <w:rsid w:val="00A87A7B"/>
    <w:rsid w:val="00AA1DC1"/>
    <w:rsid w:val="00AA35BB"/>
    <w:rsid w:val="00B30424"/>
    <w:rsid w:val="00B55690"/>
    <w:rsid w:val="00BA363D"/>
    <w:rsid w:val="00BA70A7"/>
    <w:rsid w:val="00BC215F"/>
    <w:rsid w:val="00C42D84"/>
    <w:rsid w:val="00C778E4"/>
    <w:rsid w:val="00D3467E"/>
    <w:rsid w:val="00D94AF7"/>
    <w:rsid w:val="00E0137F"/>
    <w:rsid w:val="00E40DF8"/>
    <w:rsid w:val="00E4300C"/>
    <w:rsid w:val="00E74058"/>
    <w:rsid w:val="00E76E36"/>
    <w:rsid w:val="00E9083A"/>
    <w:rsid w:val="00EC5BE9"/>
    <w:rsid w:val="00F968B9"/>
    <w:rsid w:val="00FC69B3"/>
    <w:rsid w:val="00FD1480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739D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52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ydarasadov85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eyderasadov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intjourna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95</cp:revision>
  <cp:lastPrinted>2024-10-14T14:57:00Z</cp:lastPrinted>
  <dcterms:created xsi:type="dcterms:W3CDTF">2024-08-25T17:39:00Z</dcterms:created>
  <dcterms:modified xsi:type="dcterms:W3CDTF">2025-03-17T08:14:00Z</dcterms:modified>
</cp:coreProperties>
</file>