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46" w:tblpY="652"/>
        <w:tblW w:w="10345" w:type="dxa"/>
        <w:tblLook w:val="04A0" w:firstRow="1" w:lastRow="0" w:firstColumn="1" w:lastColumn="0" w:noHBand="0" w:noVBand="1"/>
      </w:tblPr>
      <w:tblGrid>
        <w:gridCol w:w="2196"/>
        <w:gridCol w:w="3060"/>
        <w:gridCol w:w="2856"/>
        <w:gridCol w:w="2233"/>
      </w:tblGrid>
      <w:tr w:rsidR="0081654E" w:rsidRPr="00483818" w:rsidTr="0095772C">
        <w:trPr>
          <w:trHeight w:val="2507"/>
        </w:trPr>
        <w:tc>
          <w:tcPr>
            <w:tcW w:w="2146" w:type="dxa"/>
          </w:tcPr>
          <w:p w:rsidR="0081654E" w:rsidRPr="00483818" w:rsidRDefault="007A078B" w:rsidP="0095772C">
            <w:pPr>
              <w:pStyle w:val="NormalWeb"/>
            </w:pPr>
            <w:r w:rsidRPr="00985B6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2B32819" wp14:editId="0E1644D1">
                  <wp:simplePos x="0" y="0"/>
                  <wp:positionH relativeFrom="page">
                    <wp:posOffset>130810</wp:posOffset>
                  </wp:positionH>
                  <wp:positionV relativeFrom="paragraph">
                    <wp:posOffset>256540</wp:posOffset>
                  </wp:positionV>
                  <wp:extent cx="125730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273" y="21316"/>
                      <wp:lineTo x="21273" y="0"/>
                      <wp:lineTo x="0" y="0"/>
                    </wp:wrapPolygon>
                  </wp:wrapThrough>
                  <wp:docPr id="6" name="Picture 6" descr="C:\Users\Ac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c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9" w:type="dxa"/>
          </w:tcPr>
          <w:p w:rsidR="0081654E" w:rsidRDefault="000645B4" w:rsidP="00A2315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Əsgərova Rəmziyyə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remziyyeeskerova</w:t>
            </w: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@53 gmail.com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admin.ndu.edu.az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806319" w:rsidP="00A2315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05561879</w:t>
            </w:r>
            <w:r w:rsidR="000645B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645B4" w:rsidRPr="00483818" w:rsidRDefault="000645B4" w:rsidP="00A23154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0645B4" w:rsidRDefault="000645B4" w:rsidP="000645B4">
            <w:pPr>
              <w:spacing w:after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Rus dili və ədəbiyyatı müəllimi</w:t>
            </w: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ab/>
            </w:r>
          </w:p>
          <w:p w:rsidR="0081654E" w:rsidRPr="000645B4" w:rsidRDefault="000645B4" w:rsidP="000645B4">
            <w:pPr>
              <w:spacing w:after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M. F.Axundov adına Pedaqoji dillər institutu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81654E" w:rsidRPr="0095772C" w:rsidRDefault="0081654E" w:rsidP="00C57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54E" w:rsidRPr="00483818" w:rsidTr="0095772C">
        <w:trPr>
          <w:trHeight w:val="287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6732FD2" wp14:editId="5BFE4B93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  <w:tr w:rsidR="0081654E" w:rsidRPr="00483818" w:rsidTr="0095772C">
        <w:trPr>
          <w:trHeight w:val="22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795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07E0B" w:rsidP="006A7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https://orcid.org/0009-0006-9629-4139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755D4" w:rsidRDefault="00AA1DC1" w:rsidP="00E755D4"/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C764CB" w:rsidP="003C0094">
            <w:pPr>
              <w:rPr>
                <w:rFonts w:ascii="Times New Roman" w:hAnsi="Times New Roman" w:cs="Times New Roman"/>
              </w:rPr>
            </w:pPr>
            <w:r w:rsidRPr="00C764CB">
              <w:rPr>
                <w:rFonts w:ascii="Times New Roman" w:hAnsi="Times New Roman" w:cs="Times New Roman"/>
              </w:rPr>
              <w:t>https://www.webofscience.com/wos/woscc/basic-search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C764CB" w:rsidP="003C0094">
            <w:pPr>
              <w:rPr>
                <w:rFonts w:ascii="Times New Roman" w:hAnsi="Times New Roman" w:cs="Times New Roman"/>
              </w:rPr>
            </w:pPr>
            <w:r w:rsidRPr="00C764CB">
              <w:rPr>
                <w:rFonts w:ascii="Times New Roman" w:hAnsi="Times New Roman" w:cs="Times New Roman"/>
              </w:rPr>
              <w:t>https://scholar.google.com/citations?view_op=list_works&amp;hl=tr&amp;user=_-n8cpIAAAAJ&amp;gmla=ANZ5fUP_OwoDekjJkTPQF_iDTEDKmf_EcWiaR26pmq2K6</w:t>
            </w:r>
            <w:bookmarkStart w:id="0" w:name="_GoBack"/>
            <w:bookmarkEnd w:id="0"/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FF78C8" w:rsidRPr="00FF78C8" w:rsidRDefault="007F3662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8C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579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A6F64" w:rsidRPr="00C33958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0645B4" w:rsidRDefault="002A6F64" w:rsidP="000645B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="000645B4">
              <w:rPr>
                <w:rFonts w:ascii="Times New Roman" w:hAnsi="Times New Roman" w:cs="Times New Roman"/>
                <w:sz w:val="24"/>
                <w:szCs w:val="24"/>
              </w:rPr>
              <w:t xml:space="preserve"> remziyyeeskerova</w:t>
            </w:r>
            <w:r w:rsidR="000645B4" w:rsidRPr="008D5A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45B4">
              <w:rPr>
                <w:rFonts w:ascii="Times New Roman" w:hAnsi="Times New Roman" w:cs="Times New Roman"/>
                <w:sz w:val="24"/>
                <w:szCs w:val="24"/>
              </w:rPr>
              <w:t>@53 gmail.com</w:t>
            </w:r>
          </w:p>
          <w:p w:rsidR="002A6F64" w:rsidRPr="002A6F64" w:rsidRDefault="002A6F64" w:rsidP="000645B4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A6F64" w:rsidRPr="00C57970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A6F64" w:rsidRPr="000645B4" w:rsidRDefault="002A6F64" w:rsidP="000645B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0645B4">
              <w:rPr>
                <w:rFonts w:ascii="Times New Roman" w:hAnsi="Times New Roman" w:cs="Times New Roman"/>
                <w:sz w:val="24"/>
                <w:szCs w:val="24"/>
              </w:rPr>
              <w:t>055-618-79-83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4E044C" w:rsidRPr="004E044C" w:rsidRDefault="002A6F64" w:rsidP="000645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>, Naxçıvan Muxtar Respublikası, Naxçıvan şəhəri,</w:t>
            </w:r>
            <w:r w:rsidR="000645B4">
              <w:rPr>
                <w:rFonts w:asciiTheme="majorBidi" w:hAnsiTheme="majorBidi" w:cstheme="majorBidi"/>
                <w:sz w:val="24"/>
                <w:szCs w:val="24"/>
              </w:rPr>
              <w:t>5-ci küçə  ev17</w:t>
            </w:r>
          </w:p>
          <w:p w:rsidR="002A6F64" w:rsidRPr="004E044C" w:rsidRDefault="002A6F64" w:rsidP="004E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A06EE" w:rsidP="006919F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4"/>
      </w:tblGrid>
      <w:tr w:rsidR="00AA1DC1" w:rsidRPr="00483818" w:rsidTr="00FF78C8">
        <w:trPr>
          <w:trHeight w:val="319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FF78C8">
        <w:trPr>
          <w:trHeight w:val="516"/>
        </w:trPr>
        <w:tc>
          <w:tcPr>
            <w:tcW w:w="5094" w:type="dxa"/>
          </w:tcPr>
          <w:p w:rsidR="00AA1DC1" w:rsidRPr="00483818" w:rsidRDefault="000B01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yox</w:t>
            </w:r>
          </w:p>
        </w:tc>
      </w:tr>
      <w:tr w:rsidR="00AA1DC1" w:rsidRPr="00483818" w:rsidTr="00FF78C8">
        <w:trPr>
          <w:trHeight w:val="253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A9031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  <w:r w:rsidR="00A54C47">
              <w:rPr>
                <w:rFonts w:ascii="Times New Roman" w:hAnsi="Times New Roman" w:cs="Times New Roman"/>
                <w:b/>
                <w:color w:val="C00000"/>
              </w:rPr>
              <w:t xml:space="preserve"> M</w:t>
            </w:r>
            <w:r w:rsidR="004B2D0A">
              <w:rPr>
                <w:rFonts w:ascii="Times New Roman" w:hAnsi="Times New Roman" w:cs="Times New Roman"/>
                <w:b/>
                <w:color w:val="C00000"/>
              </w:rPr>
              <w:t>üəllim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36998">
        <w:trPr>
          <w:trHeight w:val="498"/>
        </w:trPr>
        <w:tc>
          <w:tcPr>
            <w:tcW w:w="8296" w:type="dxa"/>
          </w:tcPr>
          <w:p w:rsidR="00D36998" w:rsidRPr="00483818" w:rsidRDefault="00D36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998" w:rsidRPr="00483818" w:rsidTr="00152DC0">
        <w:trPr>
          <w:trHeight w:val="508"/>
        </w:trPr>
        <w:tc>
          <w:tcPr>
            <w:tcW w:w="8296" w:type="dxa"/>
          </w:tcPr>
          <w:p w:rsidR="00D36998" w:rsidRPr="00D3699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36998" w:rsidRPr="00483818" w:rsidTr="00152DC0">
        <w:tc>
          <w:tcPr>
            <w:tcW w:w="8296" w:type="dxa"/>
          </w:tcPr>
          <w:p w:rsidR="00D36998" w:rsidRPr="0048381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17"/>
      </w:tblGrid>
      <w:tr w:rsidR="00AA1DC1" w:rsidRPr="00483818" w:rsidTr="0095772C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95772C">
        <w:tc>
          <w:tcPr>
            <w:tcW w:w="4158" w:type="dxa"/>
          </w:tcPr>
          <w:p w:rsidR="00AA1DC1" w:rsidRPr="00483818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Dillin tarixi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96"/>
        </w:trPr>
        <w:tc>
          <w:tcPr>
            <w:tcW w:w="4158" w:type="dxa"/>
          </w:tcPr>
          <w:p w:rsidR="006919F6" w:rsidRPr="00483818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Fonnetika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120"/>
        </w:trPr>
        <w:tc>
          <w:tcPr>
            <w:tcW w:w="4158" w:type="dxa"/>
          </w:tcPr>
          <w:p w:rsidR="006919F6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bacarığı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77"/>
        </w:trPr>
        <w:tc>
          <w:tcPr>
            <w:tcW w:w="4158" w:type="dxa"/>
          </w:tcPr>
          <w:p w:rsidR="006919F6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komminikasiya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22"/>
        </w:trPr>
        <w:tc>
          <w:tcPr>
            <w:tcW w:w="4158" w:type="dxa"/>
          </w:tcPr>
          <w:p w:rsidR="006919F6" w:rsidRDefault="004B2D0A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Müqayisəli tipolojiya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49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314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41" w:rightFromText="141" w:vertAnchor="text" w:tblpXSpec="righ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E006D5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E006D5">
        <w:trPr>
          <w:trHeight w:val="314"/>
        </w:trPr>
        <w:tc>
          <w:tcPr>
            <w:tcW w:w="409" w:type="dxa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006D5"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17DC9" w:rsidRPr="00483818" w:rsidTr="00204D4D">
        <w:trPr>
          <w:trHeight w:val="137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77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B95881" w:rsidRDefault="00617DC9" w:rsidP="00617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617DC9" w:rsidRDefault="00617DC9" w:rsidP="00204D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204D4D" w:rsidP="00204D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204D4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617DC9" w:rsidRPr="00483818" w:rsidTr="00204D4D">
        <w:trPr>
          <w:trHeight w:val="17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9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129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40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166"/>
        </w:trPr>
        <w:tc>
          <w:tcPr>
            <w:tcW w:w="409" w:type="dxa"/>
          </w:tcPr>
          <w:p w:rsidR="00617DC9" w:rsidRPr="009B3F21" w:rsidRDefault="00617DC9" w:rsidP="00617DC9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c>
          <w:tcPr>
            <w:tcW w:w="8773" w:type="dxa"/>
            <w:gridSpan w:val="2"/>
          </w:tcPr>
          <w:p w:rsidR="00617DC9" w:rsidRPr="00240B8C" w:rsidRDefault="00617DC9" w:rsidP="00617DC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4446D4" w:rsidRDefault="00204D4D" w:rsidP="00204D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46D4">
              <w:rPr>
                <w:sz w:val="24"/>
                <w:szCs w:val="28"/>
              </w:rPr>
              <w:t>О некоторых видах работы по обучению учащихс</w:t>
            </w:r>
            <w:r>
              <w:rPr>
                <w:sz w:val="24"/>
                <w:szCs w:val="28"/>
              </w:rPr>
              <w:t>я связной речи</w:t>
            </w:r>
            <w:r w:rsidRPr="004446D4">
              <w:rPr>
                <w:sz w:val="24"/>
                <w:szCs w:val="28"/>
              </w:rPr>
              <w:t>.</w:t>
            </w:r>
            <w:r w:rsidRPr="00F3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Naxçıvan Dövlət Uni-versiteti “Elmi əsərlə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nin “Humanitar elmlə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r” seriası, 2010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 xml:space="preserve">, №2 (54), səh.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231-234</w:t>
            </w:r>
          </w:p>
          <w:p w:rsidR="00617DC9" w:rsidRPr="00240B8C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204D4D" w:rsidP="00617D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1C2">
              <w:rPr>
                <w:sz w:val="24"/>
                <w:szCs w:val="28"/>
              </w:rPr>
              <w:t>Обучение студентов русскому речевому этикету</w:t>
            </w:r>
            <w:r>
              <w:rPr>
                <w:sz w:val="24"/>
                <w:szCs w:val="28"/>
              </w:rPr>
              <w:t>.</w:t>
            </w:r>
            <w:r w:rsidRPr="004431C2">
              <w:rPr>
                <w:sz w:val="24"/>
                <w:szCs w:val="28"/>
              </w:rPr>
              <w:t xml:space="preserve"> 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Uni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versiteti “Elmi əsərlə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nin “Humanitar elmlə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r” seriası, </w:t>
            </w:r>
            <w:r w:rsidRPr="004431C2">
              <w:rPr>
                <w:rFonts w:ascii="A3 Times AzLat" w:hAnsi="A3 Times AzLat"/>
                <w:sz w:val="24"/>
                <w:szCs w:val="28"/>
              </w:rPr>
              <w:t>2011, № 2səh. 263-268</w:t>
            </w:r>
          </w:p>
        </w:tc>
      </w:tr>
      <w:tr w:rsidR="00617DC9" w:rsidRPr="00483818" w:rsidTr="00E006D5">
        <w:trPr>
          <w:trHeight w:val="222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4431C2" w:rsidRDefault="00204D4D" w:rsidP="00204D4D">
            <w:pPr>
              <w:jc w:val="both"/>
              <w:rPr>
                <w:rFonts w:ascii="A3 Times AzLat" w:hAnsi="A3 Times AzLat"/>
                <w:sz w:val="24"/>
                <w:szCs w:val="28"/>
                <w:lang w:val="en-US"/>
              </w:rPr>
            </w:pPr>
            <w:r w:rsidRPr="00F91C3A">
              <w:rPr>
                <w:sz w:val="24"/>
                <w:szCs w:val="28"/>
              </w:rPr>
              <w:t>К вопросу о продуктивности отглагольных имен существительных с суффиксом –к(а</w:t>
            </w:r>
            <w:r>
              <w:rPr>
                <w:sz w:val="24"/>
                <w:szCs w:val="28"/>
              </w:rPr>
              <w:t>) в современном русском языке.</w:t>
            </w:r>
            <w:r w:rsidRPr="00F91C3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Naxçıvan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Dövlət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Universitetinin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A3 Times AzLat" w:hAnsi="A3 Times AzLat"/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lmi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əsərləri-nin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. </w:t>
            </w:r>
            <w:r>
              <w:rPr>
                <w:sz w:val="24"/>
                <w:szCs w:val="28"/>
              </w:rPr>
              <w:t>“Humanitar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elmlər “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seriyası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 xml:space="preserve"> 2012, № 2 (46), </w:t>
            </w:r>
            <w:r>
              <w:rPr>
                <w:sz w:val="24"/>
                <w:szCs w:val="28"/>
              </w:rPr>
              <w:t>səh</w:t>
            </w:r>
            <w:r w:rsidRPr="004431C2">
              <w:rPr>
                <w:rFonts w:ascii="A3 Times AzLat" w:hAnsi="A3 Times AzLat"/>
                <w:sz w:val="24"/>
                <w:szCs w:val="28"/>
                <w:lang w:val="en-US"/>
              </w:rPr>
              <w:t>. 158-161.</w:t>
            </w:r>
          </w:p>
          <w:p w:rsidR="00617DC9" w:rsidRPr="00204D4D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7DC9" w:rsidRPr="00483818" w:rsidTr="00E006D5">
        <w:trPr>
          <w:trHeight w:val="249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F91C3A" w:rsidRDefault="00204D4D" w:rsidP="0020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Словарно-семантическая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на занятиях русского языка .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Uni-versiteti “Elmi əsərlər”inin “Humanitar elmlər” seriası, 2013, №2 (54), səh. 118-122.</w:t>
            </w:r>
          </w:p>
          <w:p w:rsidR="00617DC9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0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204D4D">
            <w:pPr>
              <w:jc w:val="both"/>
              <w:rPr>
                <w:rFonts w:ascii="A3 Times AzLat" w:hAnsi="A3 Times AzLat" w:cs="Times New Roman"/>
                <w:b/>
              </w:rPr>
            </w:pPr>
            <w:r w:rsidRPr="00F91C3A">
              <w:rPr>
                <w:rFonts w:ascii="A3 Times AzLat" w:hAnsi="A3 Times AzLat" w:cs="Times New Roman"/>
              </w:rPr>
              <w:t>Принципы методики обучения пунктуации в вузах.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Uni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versiteti “Elmi əsərlər”inin “Humanitar elmlər” seriası, 201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4), səh. 1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30- 135</w:t>
            </w:r>
          </w:p>
          <w:p w:rsidR="00617DC9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D4D" w:rsidRPr="00483818" w:rsidTr="00E006D5">
        <w:trPr>
          <w:trHeight w:val="203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240B8C" w:rsidRDefault="00204D4D" w:rsidP="00204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91C3A">
              <w:t xml:space="preserve">Развитие связной речи.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Naxçıvan Dövlət Uni-versiteti “Elmi əsərlə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r”i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nin “Humanitar elmlər” seriası, 20</w:t>
            </w:r>
            <w:r w:rsidRPr="002A19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2A1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19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), səh. 1</w:t>
            </w:r>
            <w:r w:rsidRPr="002A1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3- 1</w:t>
            </w:r>
            <w:r w:rsidRPr="002A19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4446D4" w:rsidRDefault="00204D4D" w:rsidP="00204D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46D4">
              <w:rPr>
                <w:sz w:val="24"/>
                <w:szCs w:val="28"/>
              </w:rPr>
              <w:t>О некоторых видах работы по обучению учащихс</w:t>
            </w:r>
            <w:r>
              <w:rPr>
                <w:sz w:val="24"/>
                <w:szCs w:val="28"/>
              </w:rPr>
              <w:t>я связной речи</w:t>
            </w:r>
            <w:r w:rsidRPr="004446D4">
              <w:rPr>
                <w:sz w:val="24"/>
                <w:szCs w:val="28"/>
              </w:rPr>
              <w:t>.</w:t>
            </w:r>
            <w:r w:rsidRPr="00F3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Naxçıvan Dövlət Uni-versiteti “Elmi əsərlə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>nin “Humanitar elmlə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r” seriası, 2010</w:t>
            </w:r>
            <w:r w:rsidRPr="00C02028">
              <w:rPr>
                <w:rFonts w:ascii="Times New Roman" w:hAnsi="Times New Roman" w:cs="Times New Roman"/>
                <w:sz w:val="24"/>
                <w:szCs w:val="24"/>
              </w:rPr>
              <w:t xml:space="preserve">, №2 (54), səh.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231-234</w:t>
            </w:r>
          </w:p>
          <w:p w:rsidR="00204D4D" w:rsidRDefault="00204D4D" w:rsidP="00204D4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Сравнительное изучение фонетического строя русского и Азербайджанского языков</w:t>
            </w:r>
            <w:r w:rsidRPr="00F91C3A">
              <w:t xml:space="preserve">.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Naxçıvan Dövlət Uni-versiteti “Elmi əsərlər”inin “Humanitar elmlər” seriası, 20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9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94)</w:t>
            </w:r>
            <w:r w:rsidRPr="00AD3C22">
              <w:rPr>
                <w:rFonts w:ascii="Times New Roman" w:hAnsi="Times New Roman" w:cs="Times New Roman"/>
                <w:sz w:val="24"/>
                <w:szCs w:val="24"/>
              </w:rPr>
              <w:t xml:space="preserve"> səh. 1</w:t>
            </w:r>
            <w:r w:rsidRPr="00AD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AD3C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азербайджанском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языках Naxçıvan Müəllimlər institutu“Xəbərlər”inin “Humanitar elmlər” seriası, 2009 №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səh. 1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4D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204D4D" w:rsidRPr="00F91C3A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204D4D">
            <w:r w:rsidRPr="00F91C3A">
              <w:rPr>
                <w:rFonts w:ascii="Times New Roman" w:hAnsi="Times New Roman" w:cs="Times New Roman"/>
                <w:sz w:val="24"/>
                <w:szCs w:val="24"/>
              </w:rPr>
              <w:t>Роль  внеаудиторной работы в эстетическом воспитании студен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внеязыковых вузов</w:t>
            </w:r>
            <w:r w:rsidRPr="0070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.Кirovabad</w:t>
            </w:r>
            <w:r w:rsidRPr="00F91C3A">
              <w:rPr>
                <w:rFonts w:ascii="Times New Roman" w:hAnsi="Times New Roman" w:cs="Times New Roman"/>
                <w:sz w:val="24"/>
                <w:szCs w:val="24"/>
              </w:rPr>
              <w:t xml:space="preserve"> 1989 г</w:t>
            </w:r>
          </w:p>
          <w:p w:rsidR="00204D4D" w:rsidRPr="00F91C3A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F91C3A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речи студентов в вузах. Naxçıvan.  Хl  konfrans.1990г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7074AC" w:rsidRDefault="00204D4D" w:rsidP="00204D4D"/>
          <w:p w:rsid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12.Методика преподавания русского языка в современных условиях.Naxçıvan  1990 .Şərq Qapısı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 vətənpərvərlik və  milli dəyərlərə sadiqlik nümunəsi. Şərq Qapısı.22 oktyabr 2020.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.Söz yaradıcılığı. MorfemikaAzərbaycan  Milli Elmlər  Akademiyası  Naxçıvan  Bölməsi.İncəsənət və Dil Ədəbiyyat institutu.AXTARIŞlAR. 2021 №3   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C59FF">
              <w:rPr>
                <w:rFonts w:ascii="Times New Roman" w:hAnsi="Times New Roman" w:cs="Times New Roman"/>
                <w:sz w:val="24"/>
                <w:szCs w:val="24"/>
              </w:rPr>
              <w:t>Речъ и кулътура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məqalə; Azərbaycan Milli Elmlər Akademiyası.Naxçıvan Bölməsi .İncəsənət və Dil Ədəbiyyat İnstitutu Axtarışlar 2022 № 2.                                             </w:t>
            </w:r>
          </w:p>
          <w:p w:rsid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20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59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5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r w:rsidRPr="00A94510">
              <w:rPr>
                <w:sz w:val="24"/>
                <w:szCs w:val="24"/>
              </w:rPr>
              <w:t>РОЛИ  ГРАММАТИКИ В ПРЕПОДАВАНИИ РУССКОГО ЯЗЫКА КАК      ИНОСТРАННОГО</w:t>
            </w:r>
            <w:r w:rsidRPr="00A94510">
              <w:rPr>
                <w:sz w:val="28"/>
                <w:szCs w:val="28"/>
              </w:rPr>
              <w:t xml:space="preserve"> .</w:t>
            </w:r>
            <w:r>
              <w:rPr>
                <w:sz w:val="28"/>
                <w:szCs w:val="28"/>
              </w:rPr>
              <w:t xml:space="preserve">   Azərbaycan Elmlər Akademiyası.Naxçıvan Bölməsi.İncəsənət və Dil Ədəbiyyat institutu Axtarışlar 2023 № 3.                                     </w:t>
            </w:r>
          </w:p>
        </w:tc>
      </w:tr>
    </w:tbl>
    <w:p w:rsidR="00AA1DC1" w:rsidRDefault="00AA1DC1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204D4D" w:rsidRDefault="00204D4D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Default="00204D4D" w:rsidP="00204D4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Pr="00E006D5" w:rsidRDefault="00204D4D" w:rsidP="00204D4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5F6112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yoxdu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6A7787" w:rsidRPr="002A6F64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6A7787" w:rsidRPr="00C33958" w:rsidRDefault="006A7787" w:rsidP="005E17A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6A7787" w:rsidRDefault="006A7787" w:rsidP="005E17A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remziyyeeskerova</w:t>
            </w: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@53 gmail.com</w:t>
            </w:r>
          </w:p>
          <w:p w:rsidR="006A7787" w:rsidRPr="002A6F64" w:rsidRDefault="006A7787" w:rsidP="005E17AC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lastRenderedPageBreak/>
              <w:fldChar w:fldCharType="end"/>
            </w:r>
          </w:p>
        </w:tc>
      </w:tr>
      <w:tr w:rsidR="006A7787" w:rsidRPr="00C57970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7132" w:type="dxa"/>
          </w:tcPr>
          <w:p w:rsidR="006A7787" w:rsidRPr="00C57970" w:rsidRDefault="006A7787" w:rsidP="005E17A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6A7787" w:rsidRPr="00483818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7787" w:rsidRPr="00483818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7787" w:rsidRPr="000645B4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6A7787" w:rsidRPr="000645B4" w:rsidRDefault="006A7787" w:rsidP="005E17AC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055-618-79-83</w:t>
            </w:r>
          </w:p>
        </w:tc>
      </w:tr>
      <w:tr w:rsidR="006A7787" w:rsidRPr="004E044C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6A7787" w:rsidRPr="004E044C" w:rsidRDefault="006A7787" w:rsidP="005E17A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5-ci küçə  ev17</w:t>
            </w:r>
          </w:p>
          <w:p w:rsidR="006A7787" w:rsidRPr="004E044C" w:rsidRDefault="006A7787" w:rsidP="005E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645B4"/>
    <w:rsid w:val="000B0198"/>
    <w:rsid w:val="000B0E12"/>
    <w:rsid w:val="000C7945"/>
    <w:rsid w:val="000F0723"/>
    <w:rsid w:val="00152DC0"/>
    <w:rsid w:val="00192415"/>
    <w:rsid w:val="001F3CA1"/>
    <w:rsid w:val="00204D4D"/>
    <w:rsid w:val="00217AFE"/>
    <w:rsid w:val="00240B8C"/>
    <w:rsid w:val="002545F3"/>
    <w:rsid w:val="002623D3"/>
    <w:rsid w:val="002A6F64"/>
    <w:rsid w:val="002E2B6E"/>
    <w:rsid w:val="003305C6"/>
    <w:rsid w:val="00361238"/>
    <w:rsid w:val="00372940"/>
    <w:rsid w:val="00392062"/>
    <w:rsid w:val="00431D86"/>
    <w:rsid w:val="00483818"/>
    <w:rsid w:val="004B2D0A"/>
    <w:rsid w:val="004B7888"/>
    <w:rsid w:val="004E044C"/>
    <w:rsid w:val="0055146C"/>
    <w:rsid w:val="005B7FD1"/>
    <w:rsid w:val="005F6112"/>
    <w:rsid w:val="00603DCC"/>
    <w:rsid w:val="00617DC9"/>
    <w:rsid w:val="006919F6"/>
    <w:rsid w:val="006A7787"/>
    <w:rsid w:val="006D3A76"/>
    <w:rsid w:val="00774C0A"/>
    <w:rsid w:val="00786617"/>
    <w:rsid w:val="0079642D"/>
    <w:rsid w:val="007A078B"/>
    <w:rsid w:val="007B42BA"/>
    <w:rsid w:val="007D65EF"/>
    <w:rsid w:val="007F3662"/>
    <w:rsid w:val="00806319"/>
    <w:rsid w:val="0081654E"/>
    <w:rsid w:val="00824F76"/>
    <w:rsid w:val="00847CC1"/>
    <w:rsid w:val="00871443"/>
    <w:rsid w:val="00950AA6"/>
    <w:rsid w:val="0095772C"/>
    <w:rsid w:val="00995F95"/>
    <w:rsid w:val="009B3F21"/>
    <w:rsid w:val="00A07E0B"/>
    <w:rsid w:val="00A23154"/>
    <w:rsid w:val="00A54C47"/>
    <w:rsid w:val="00A74857"/>
    <w:rsid w:val="00A87A7B"/>
    <w:rsid w:val="00A9031B"/>
    <w:rsid w:val="00AA1DC1"/>
    <w:rsid w:val="00AA35BB"/>
    <w:rsid w:val="00AF345C"/>
    <w:rsid w:val="00B54E04"/>
    <w:rsid w:val="00B55690"/>
    <w:rsid w:val="00B95881"/>
    <w:rsid w:val="00BA363D"/>
    <w:rsid w:val="00BF3E1E"/>
    <w:rsid w:val="00C33958"/>
    <w:rsid w:val="00C57970"/>
    <w:rsid w:val="00C764CB"/>
    <w:rsid w:val="00D276C9"/>
    <w:rsid w:val="00D36998"/>
    <w:rsid w:val="00D90F56"/>
    <w:rsid w:val="00DA06EE"/>
    <w:rsid w:val="00E006D5"/>
    <w:rsid w:val="00E0137F"/>
    <w:rsid w:val="00E273BC"/>
    <w:rsid w:val="00E27A18"/>
    <w:rsid w:val="00E35D62"/>
    <w:rsid w:val="00E4300C"/>
    <w:rsid w:val="00E755D4"/>
    <w:rsid w:val="00E75999"/>
    <w:rsid w:val="00E76E36"/>
    <w:rsid w:val="00E9083A"/>
    <w:rsid w:val="00EC5BE9"/>
    <w:rsid w:val="00F05E1F"/>
    <w:rsid w:val="00FC69B3"/>
    <w:rsid w:val="00FF2BF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92-2974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webofscience.com/wos/author/record/IAM-6109-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scopus.com/authid/detail.uri?authorId=572154090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scholar.google.com/citations?user=qlgUjhgAAAAJ&amp;hl=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3C54-1D4C-43B4-8EFB-F2C2803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58</cp:revision>
  <cp:lastPrinted>2024-10-14T14:57:00Z</cp:lastPrinted>
  <dcterms:created xsi:type="dcterms:W3CDTF">2024-08-25T17:39:00Z</dcterms:created>
  <dcterms:modified xsi:type="dcterms:W3CDTF">2025-04-11T07:52:00Z</dcterms:modified>
</cp:coreProperties>
</file>