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8404" w:type="dxa"/>
        <w:tblLook w:val="04A0"/>
      </w:tblPr>
      <w:tblGrid>
        <w:gridCol w:w="3340"/>
        <w:gridCol w:w="2892"/>
        <w:gridCol w:w="2172"/>
      </w:tblGrid>
      <w:tr w14:paraId="52DA4B0B" w14:textId="77777777" w:rsidTr="00B4069A">
        <w:tblPrEx>
          <w:tblW w:w="8404" w:type="dxa"/>
          <w:tblLook w:val="04A0"/>
        </w:tblPrEx>
        <w:trPr>
          <w:trHeight w:val="3500"/>
        </w:trPr>
        <w:tc>
          <w:tcPr>
            <w:tcW w:w="3340" w:type="dxa"/>
          </w:tcPr>
          <w:p w:rsidR="00A56F2B" w:rsidP="00AA1DC1" w14:paraId="4FA7F045" w14:textId="3ECC115A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Prof. VƏLİ Baxşəliyev</w:t>
            </w:r>
          </w:p>
          <w:p w:rsidR="00F36957" w:rsidRPr="00F36957" w:rsidP="00AA1DC1" w14:paraId="35C27DFE" w14:textId="49ED5536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Professor</w:t>
            </w:r>
          </w:p>
          <w:p w:rsidR="00A56F2B" w:rsidRPr="007A1D02" w:rsidP="00AA1DC1" w14:paraId="78B95942" w14:textId="77777777">
            <w:pPr>
              <w:rPr>
                <w:rFonts w:ascii="Times New Roman" w:hAnsi="Times New Roman" w:cs="Times New Roman"/>
              </w:rPr>
            </w:pPr>
          </w:p>
          <w:p w:rsidR="00A56F2B" w:rsidRPr="008D0E6B" w:rsidP="008D0E6B" w14:paraId="60F6BA2E" w14:textId="4612D030">
            <w:pPr>
              <w:rPr>
                <w:rFonts w:ascii="Times New Roman" w:hAnsi="Times New Roman" w:cs="Times New Roman"/>
                <w:i/>
                <w:color w:val="808080" w:themeColor="background1" w:themeShade="80"/>
                <w:lang w:val="en-US"/>
              </w:rPr>
            </w:pPr>
            <w:r w:rsidRPr="007A1D02">
              <w:rPr>
                <w:rFonts w:ascii="Times New Roman" w:hAnsi="Times New Roman" w:cs="Times New Roman"/>
              </w:rPr>
              <w:t xml:space="preserve"> </w:t>
            </w:r>
            <w:r>
              <w:t>velibahshaliyev</w:t>
            </w:r>
            <w:r>
              <w:rPr>
                <w:lang w:val="en-US"/>
              </w:rPr>
              <w:t>@mail.ru</w:t>
            </w:r>
          </w:p>
          <w:p w:rsidR="00A56F2B" w:rsidRPr="007A1D02" w:rsidP="00AA1DC1" w14:paraId="74516B85" w14:textId="77777777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  <w:p w:rsidR="00A56F2B" w:rsidRPr="007A1D02" w:rsidP="00AA1DC1" w14:paraId="7296D456" w14:textId="77777777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    </w:t>
            </w:r>
          </w:p>
          <w:p w:rsidR="00A56F2B" w:rsidRPr="007A1D02" w:rsidP="005B7FD1" w14:paraId="1F5CCD39" w14:textId="5AC9A70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+994 50 329 76 04</w:t>
            </w:r>
          </w:p>
          <w:p w:rsidR="00A56F2B" w:rsidRPr="007A1D02" w:rsidP="00FF6105" w14:paraId="4639BF6D" w14:textId="77777777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+994 60 329 76 04</w:t>
            </w:r>
          </w:p>
        </w:tc>
        <w:tc>
          <w:tcPr>
            <w:tcW w:w="2892" w:type="dxa"/>
          </w:tcPr>
          <w:p w:rsidR="00A56F2B" w:rsidRPr="007A1D02" w:rsidP="005B7FD1" w14:paraId="30718986" w14:textId="77777777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  <w:t>TƏHSİL HAQQINDA MƏLUMAT</w:t>
            </w:r>
          </w:p>
          <w:p w:rsidR="00A56F2B" w:rsidRPr="007A1D02" w:rsidP="006868CC" w14:paraId="0EB593C1" w14:textId="50A0672B">
            <w:pPr>
              <w:shd w:val="clear" w:color="auto" w:fill="FFFFFF"/>
              <w:ind w:left="708" w:hanging="708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73-1977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Tələbə</w:t>
            </w:r>
          </w:p>
          <w:p w:rsidR="00A56F2B" w:rsidRPr="007A1D02" w:rsidP="005B7FD1" w14:paraId="66F1FDD2" w14:textId="34A2C0CD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 xml:space="preserve">Naxçıvan Dövlət Universiteti. Tarix </w:t>
            </w:r>
          </w:p>
          <w:p w:rsidR="00A56F2B" w:rsidRPr="007A1D02" w:rsidP="005B7FD1" w14:paraId="6CA34FA8" w14:textId="12D7665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1982-1986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Fəlsəfə doktoru</w:t>
            </w:r>
          </w:p>
          <w:p w:rsidR="00A56F2B" w:rsidRPr="007A1D02" w:rsidP="005B7FD1" w14:paraId="5033CF39" w14:textId="77777777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Naxçıvan Dövlət Universiteti. Vətən tarixi</w:t>
            </w:r>
          </w:p>
          <w:p w:rsidR="00A56F2B" w:rsidRPr="007A1D02" w:rsidP="005B7FD1" w14:paraId="6EA1ACD3" w14:textId="6399207E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2005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Elmlər doktoru</w:t>
            </w:r>
          </w:p>
          <w:p w:rsidR="00A56F2B" w:rsidRPr="007A1D02" w:rsidP="00FF6105" w14:paraId="4B7002CD" w14:textId="7777777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Naxçıvan Dövlət Universiteti. Vətən tarixi</w:t>
            </w:r>
          </w:p>
        </w:tc>
        <w:tc>
          <w:tcPr>
            <w:tcW w:w="2172" w:type="dxa"/>
          </w:tcPr>
          <w:p w:rsidR="00A56F2B" w:rsidRPr="007A1D02" w:rsidP="00AA1DC1" w14:paraId="23285EBF" w14:textId="77777777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TƏDQİQAT SAHƏLƏRİ</w:t>
            </w:r>
          </w:p>
          <w:p w:rsidR="00A56F2B" w:rsidRPr="007A1D02" w:rsidP="00AA1DC1" w14:paraId="5EC78AEB" w14:textId="77777777">
            <w:pPr>
              <w:rPr>
                <w:rFonts w:ascii="Times New Roman" w:hAnsi="Times New Roman" w:cs="Times New Roman"/>
                <w:b/>
              </w:rPr>
            </w:pPr>
          </w:p>
          <w:p w:rsidR="00A56F2B" w:rsidRPr="007A1D02" w:rsidP="00AA1DC1" w14:paraId="282948CB" w14:textId="609F3A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Arxeologiya</w:t>
            </w:r>
          </w:p>
        </w:tc>
      </w:tr>
    </w:tbl>
    <w:p w:rsidR="00AA1DC1" w:rsidRPr="007A1D02" w:rsidP="00AA1DC1" w14:paraId="5530AC87" w14:textId="5AE70FE5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562"/>
        <w:gridCol w:w="6804"/>
      </w:tblGrid>
      <w:tr w14:paraId="5E3A87AC" w14:textId="77777777" w:rsidTr="00EC5BE9">
        <w:tblPrEx>
          <w:tblW w:w="0" w:type="auto"/>
          <w:tblLook w:val="04A0"/>
        </w:tblPrEx>
        <w:trPr>
          <w:trHeight w:val="274"/>
        </w:trPr>
        <w:tc>
          <w:tcPr>
            <w:tcW w:w="562" w:type="dxa"/>
          </w:tcPr>
          <w:p w:rsidR="00AA1DC1" w:rsidRPr="007A1D02" w:rsidP="003C0094" w14:paraId="4757A483" w14:textId="5EB5F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</w:tcPr>
          <w:p w:rsidR="00AA1DC1" w:rsidRPr="00A56F2B" w:rsidP="003C0094" w14:paraId="084F1DE5" w14:textId="5CFD9F70">
            <w:hyperlink r:id="rId4" w:history="1">
              <w:r w:rsidRPr="002D6506" w:rsidR="00A56F2B">
                <w:rPr>
                  <w:rStyle w:val="Hyperlink"/>
                </w:rPr>
                <w:t>https://www.scopus.com/authid/detail.uri?authorId=55332501300</w:t>
              </w:r>
            </w:hyperlink>
          </w:p>
        </w:tc>
      </w:tr>
      <w:tr w14:paraId="2C1787B8" w14:textId="77777777" w:rsidTr="00EC5BE9">
        <w:tblPrEx>
          <w:tblW w:w="0" w:type="auto"/>
          <w:tblLook w:val="04A0"/>
        </w:tblPrEx>
        <w:tc>
          <w:tcPr>
            <w:tcW w:w="562" w:type="dxa"/>
          </w:tcPr>
          <w:p w:rsidR="00AA1DC1" w:rsidRPr="007A1D02" w:rsidP="003C0094" w14:paraId="0673B525" w14:textId="04CF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</w:tcPr>
          <w:p w:rsidR="00AA1DC1" w:rsidRPr="00A56F2B" w:rsidP="003C0094" w14:paraId="1FF8EFE3" w14:textId="3871C85D">
            <w:pPr>
              <w:rPr>
                <w:rFonts w:eastAsia="Times New Roman" w:cs="Times New Roman"/>
                <w:color w:val="0000FF"/>
                <w:szCs w:val="28"/>
                <w:u w:val="single"/>
              </w:rPr>
            </w:pPr>
            <w:hyperlink r:id="rId5">
              <w:r w:rsidRPr="00090C86" w:rsidR="00A56F2B">
                <w:rPr>
                  <w:rFonts w:eastAsia="Times New Roman" w:cs="Times New Roman"/>
                  <w:color w:val="0000FF"/>
                  <w:szCs w:val="28"/>
                  <w:highlight w:val="white"/>
                  <w:u w:val="single"/>
                </w:rPr>
                <w:t>https://orcid.org/0000-0002-4914-3016</w:t>
              </w:r>
            </w:hyperlink>
          </w:p>
        </w:tc>
      </w:tr>
      <w:tr w14:paraId="5A00C196" w14:textId="77777777" w:rsidTr="00EC5BE9">
        <w:tblPrEx>
          <w:tblW w:w="0" w:type="auto"/>
          <w:tblLook w:val="04A0"/>
        </w:tblPrEx>
        <w:tc>
          <w:tcPr>
            <w:tcW w:w="562" w:type="dxa"/>
          </w:tcPr>
          <w:p w:rsidR="00AA1DC1" w:rsidRPr="007A1D02" w:rsidP="003C0094" w14:paraId="1DBE76C9" w14:textId="1E19A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</w:tcPr>
          <w:p w:rsidR="00AA1DC1" w:rsidRPr="00A56F2B" w:rsidP="00A56F2B" w14:paraId="2EDFC7CD" w14:textId="0D709E69">
            <w:pPr>
              <w:rPr>
                <w:rFonts w:eastAsia="Times New Roman" w:cs="Times New Roman"/>
                <w:color w:val="494A4C"/>
                <w:szCs w:val="28"/>
              </w:rPr>
            </w:pPr>
            <w:hyperlink r:id="rId6" w:history="1">
              <w:r w:rsidRPr="002D6506" w:rsidR="00A56F2B">
                <w:rPr>
                  <w:rStyle w:val="Hyperlink"/>
                  <w:rFonts w:eastAsia="Times New Roman" w:cs="Times New Roman"/>
                  <w:szCs w:val="28"/>
                </w:rPr>
                <w:t>https://scholar.google.com/citations?user=jw-hd_kAAAAJ&amp;hl=ru</w:t>
              </w:r>
            </w:hyperlink>
          </w:p>
        </w:tc>
      </w:tr>
    </w:tbl>
    <w:p w:rsidR="00AA1DC1" w:rsidRPr="007A1D02" w:rsidP="00AA1DC1" w14:paraId="70D15523" w14:textId="0B3DBF78">
      <w:pPr>
        <w:rPr>
          <w:rFonts w:ascii="Times New Roman" w:hAnsi="Times New Roman" w:cs="Times New Roman"/>
        </w:rPr>
      </w:pPr>
    </w:p>
    <w:p w:rsidR="00AA1DC1" w:rsidRPr="007A1D02" w:rsidP="00AA1DC1" w14:paraId="29BC232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14:paraId="7BA6177E" w14:textId="77777777" w:rsidTr="00152DC0">
        <w:tblPrEx>
          <w:tblW w:w="0" w:type="auto"/>
          <w:tblLook w:val="04A0"/>
        </w:tblPrEx>
        <w:tc>
          <w:tcPr>
            <w:tcW w:w="3005" w:type="dxa"/>
          </w:tcPr>
          <w:p w:rsidR="00AA1DC1" w:rsidRPr="007A1D02" w:rsidP="003C0094" w14:paraId="319CE67C" w14:textId="77777777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7A1D02" w:rsidP="003C0094" w14:paraId="6B42E4A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7A1D02" w:rsidP="003C0094" w14:paraId="004BEBEA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906FAE6" w14:textId="77777777" w:rsidTr="00152DC0">
        <w:tblPrEx>
          <w:tblW w:w="0" w:type="auto"/>
          <w:tblLook w:val="04A0"/>
        </w:tblPrEx>
        <w:tc>
          <w:tcPr>
            <w:tcW w:w="3005" w:type="dxa"/>
          </w:tcPr>
          <w:p w:rsidR="00AA1DC1" w:rsidRPr="007A1D02" w:rsidP="005957F4" w14:paraId="2DE0326A" w14:textId="67924C6D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Pr="007A1D02"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D0E6B"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3005" w:type="dxa"/>
          </w:tcPr>
          <w:p w:rsidR="00AA1DC1" w:rsidRPr="007A1D02" w:rsidP="00233A99" w14:paraId="0CFAD51E" w14:textId="15C63F0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Pr="007A1D02" w:rsidR="004B788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D0E6B">
              <w:rPr>
                <w:rFonts w:ascii="Times New Roman" w:hAnsi="Times New Roman" w:cs="Times New Roman"/>
                <w:color w:val="808080" w:themeColor="background1" w:themeShade="80"/>
              </w:rPr>
              <w:t>10</w:t>
            </w:r>
          </w:p>
        </w:tc>
        <w:tc>
          <w:tcPr>
            <w:tcW w:w="3006" w:type="dxa"/>
          </w:tcPr>
          <w:p w:rsidR="00AA1DC1" w:rsidRPr="007A1D02" w:rsidP="003C0094" w14:paraId="0DCE93C1" w14:textId="4D77832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Pr="007A1D02" w:rsidR="004B788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D0E6B">
              <w:rPr>
                <w:rFonts w:ascii="Times New Roman" w:hAnsi="Times New Roman" w:cs="Times New Roman"/>
                <w:color w:val="808080" w:themeColor="background1" w:themeShade="80"/>
              </w:rPr>
              <w:t>536</w:t>
            </w:r>
          </w:p>
        </w:tc>
      </w:tr>
      <w:tr w14:paraId="4F143369" w14:textId="77777777" w:rsidTr="00152DC0">
        <w:tblPrEx>
          <w:tblW w:w="0" w:type="auto"/>
          <w:tblLook w:val="04A0"/>
        </w:tblPrEx>
        <w:tc>
          <w:tcPr>
            <w:tcW w:w="3005" w:type="dxa"/>
          </w:tcPr>
          <w:p w:rsidR="007F3662" w:rsidRPr="007A1D02" w:rsidP="00FF6105" w14:paraId="2BD434B4" w14:textId="728AD7B9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7A1D02" w:rsidR="00AA1DC1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D0E6B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:rsidR="00AA1DC1" w:rsidRPr="007A1D02" w:rsidP="003C0094" w14:paraId="06F6AD7E" w14:textId="5019FCC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Pr="007A1D02" w:rsidR="004B788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D0E6B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6" w:type="dxa"/>
          </w:tcPr>
          <w:p w:rsidR="00AA1DC1" w:rsidRPr="007A1D02" w:rsidP="003C0094" w14:paraId="406A74EB" w14:textId="1D2707B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8D0E6B">
              <w:rPr>
                <w:rFonts w:ascii="Times New Roman" w:hAnsi="Times New Roman" w:cs="Times New Roman"/>
                <w:color w:val="808080" w:themeColor="background1" w:themeShade="80"/>
              </w:rPr>
              <w:t xml:space="preserve"> 86</w:t>
            </w:r>
          </w:p>
        </w:tc>
      </w:tr>
      <w:tr w14:paraId="03E848EF" w14:textId="77777777" w:rsidTr="00152DC0">
        <w:tblPrEx>
          <w:tblW w:w="0" w:type="auto"/>
          <w:tblLook w:val="04A0"/>
        </w:tblPrEx>
        <w:tc>
          <w:tcPr>
            <w:tcW w:w="3005" w:type="dxa"/>
          </w:tcPr>
          <w:p w:rsidR="007F3662" w:rsidRPr="007A1D02" w:rsidP="00233A99" w14:paraId="55052D64" w14:textId="3D15416F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A1D0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Pr="007A1D02">
              <w:rPr>
                <w:rFonts w:ascii="Times New Roman" w:hAnsi="Times New Roman" w:cs="Times New Roman"/>
                <w:b/>
              </w:rPr>
              <w:t xml:space="preserve"> </w:t>
            </w:r>
            <w:r w:rsidR="008D0E6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005" w:type="dxa"/>
          </w:tcPr>
          <w:p w:rsidR="007F3662" w:rsidRPr="007A1D02" w:rsidP="00233A99" w14:paraId="42AB44E6" w14:textId="10044D8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8D0E6B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6" w:type="dxa"/>
          </w:tcPr>
          <w:p w:rsidR="007F3662" w:rsidRPr="007A1D02" w:rsidP="007F3662" w14:paraId="3F7EF0CA" w14:textId="3FDF59B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Pr="007A1D02"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D0E6B">
              <w:rPr>
                <w:rFonts w:ascii="Times New Roman" w:hAnsi="Times New Roman" w:cs="Times New Roman"/>
                <w:color w:val="808080" w:themeColor="background1" w:themeShade="80"/>
              </w:rPr>
              <w:t>86</w:t>
            </w:r>
          </w:p>
        </w:tc>
      </w:tr>
      <w:tr w14:paraId="77B64BC6" w14:textId="77777777" w:rsidTr="00152DC0">
        <w:tblPrEx>
          <w:tblW w:w="0" w:type="auto"/>
          <w:tblLook w:val="04A0"/>
        </w:tblPrEx>
        <w:tc>
          <w:tcPr>
            <w:tcW w:w="3005" w:type="dxa"/>
          </w:tcPr>
          <w:p w:rsidR="007F3662" w:rsidRPr="007A1D02" w:rsidP="00233A99" w14:paraId="01429A3F" w14:textId="62F1BAD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 w:rsidR="008D0E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7A1D02" w:rsidP="007F3662" w14:paraId="732416CF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7A1D02" w:rsidP="007F3662" w14:paraId="4A8BFEAF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Pr="007A1D02" w:rsidR="009B1AF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14:paraId="5613D714" w14:textId="77777777" w:rsidTr="00152DC0">
        <w:tblPrEx>
          <w:tblW w:w="0" w:type="auto"/>
          <w:tblLook w:val="04A0"/>
        </w:tblPrEx>
        <w:tc>
          <w:tcPr>
            <w:tcW w:w="3005" w:type="dxa"/>
          </w:tcPr>
          <w:p w:rsidR="007F3662" w:rsidRPr="007A1D02" w:rsidP="005957F4" w14:paraId="2785E0B8" w14:textId="17F059D0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466645">
              <w:rPr>
                <w:rFonts w:ascii="Times New Roman" w:hAnsi="Times New Roman" w:cs="Times New Roman"/>
                <w:b/>
              </w:rPr>
              <w:t>288</w:t>
            </w:r>
          </w:p>
        </w:tc>
        <w:tc>
          <w:tcPr>
            <w:tcW w:w="3005" w:type="dxa"/>
          </w:tcPr>
          <w:p w:rsidR="007F3662" w:rsidRPr="007A1D02" w:rsidP="007F3662" w14:paraId="560ABB00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7A1D02" w:rsidP="007F3662" w14:paraId="74B4C5C4" w14:textId="7777777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Pr="007A1D02" w:rsidR="00233A99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AA1DC1" w:rsidRPr="007A1D02" w:rsidP="00AA1DC1" w14:paraId="4F7C63AF" w14:textId="40F191E9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/>
      </w:tblPr>
      <w:tblGrid>
        <w:gridCol w:w="2122"/>
        <w:gridCol w:w="7132"/>
      </w:tblGrid>
      <w:tr w14:paraId="54A91103" w14:textId="77777777" w:rsidTr="00152DC0">
        <w:tblPrEx>
          <w:tblW w:w="9254" w:type="dxa"/>
          <w:tblLook w:val="04A0"/>
        </w:tblPrEx>
        <w:trPr>
          <w:trHeight w:val="316"/>
        </w:trPr>
        <w:tc>
          <w:tcPr>
            <w:tcW w:w="2122" w:type="dxa"/>
          </w:tcPr>
          <w:p w:rsidR="00AA1DC1" w:rsidRPr="007A1D02" w:rsidP="003C0094" w14:paraId="720914C0" w14:textId="77777777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Əlaqə</w:t>
            </w:r>
          </w:p>
        </w:tc>
        <w:tc>
          <w:tcPr>
            <w:tcW w:w="7132" w:type="dxa"/>
          </w:tcPr>
          <w:p w:rsidR="00AA1DC1" w:rsidRPr="007A1D02" w:rsidP="003C0094" w14:paraId="616E045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88C824E" w14:textId="77777777" w:rsidTr="00152DC0">
        <w:tblPrEx>
          <w:tblW w:w="9254" w:type="dxa"/>
          <w:tblLook w:val="04A0"/>
        </w:tblPrEx>
        <w:tc>
          <w:tcPr>
            <w:tcW w:w="2122" w:type="dxa"/>
          </w:tcPr>
          <w:p w:rsidR="00AA1DC1" w:rsidRPr="007A1D02" w:rsidP="003C0094" w14:paraId="74FE7BA6" w14:textId="77777777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7132" w:type="dxa"/>
          </w:tcPr>
          <w:p w:rsidR="00AA1DC1" w:rsidRPr="007A1D02" w:rsidP="003C0094" w14:paraId="61DA8E28" w14:textId="5B657C43">
            <w:pPr>
              <w:rPr>
                <w:rFonts w:ascii="Times New Roman" w:hAnsi="Times New Roman" w:cs="Times New Roman"/>
              </w:rPr>
            </w:pPr>
          </w:p>
        </w:tc>
      </w:tr>
      <w:tr w14:paraId="60BDF164" w14:textId="77777777" w:rsidTr="00152DC0">
        <w:tblPrEx>
          <w:tblW w:w="9254" w:type="dxa"/>
          <w:tblLook w:val="04A0"/>
        </w:tblPrEx>
        <w:tc>
          <w:tcPr>
            <w:tcW w:w="2122" w:type="dxa"/>
          </w:tcPr>
          <w:p w:rsidR="00AA1DC1" w:rsidRPr="007A1D02" w:rsidP="003C0094" w14:paraId="616FA1C8" w14:textId="77777777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7132" w:type="dxa"/>
          </w:tcPr>
          <w:p w:rsidR="00AA1DC1" w:rsidRPr="00005715" w:rsidP="00233A99" w14:paraId="129E5F62" w14:textId="44A1A8BD">
            <w:pPr>
              <w:rPr>
                <w:rFonts w:ascii="Times New Roman" w:hAnsi="Times New Roman" w:cs="Times New Roman"/>
                <w:i/>
                <w:color w:val="808080" w:themeColor="background1" w:themeShade="80"/>
                <w:lang w:val="en-US"/>
              </w:rPr>
            </w:pPr>
            <w:r>
              <w:t>velibahshaliyev</w:t>
            </w:r>
            <w:r>
              <w:rPr>
                <w:lang w:val="en-US"/>
              </w:rPr>
              <w:t>@mail.ru</w:t>
            </w:r>
          </w:p>
        </w:tc>
      </w:tr>
      <w:tr w14:paraId="1A21A89C" w14:textId="77777777" w:rsidTr="00152DC0">
        <w:tblPrEx>
          <w:tblW w:w="9254" w:type="dxa"/>
          <w:tblLook w:val="04A0"/>
        </w:tblPrEx>
        <w:tc>
          <w:tcPr>
            <w:tcW w:w="2122" w:type="dxa"/>
          </w:tcPr>
          <w:p w:rsidR="00AA1DC1" w:rsidRPr="007A1D02" w:rsidP="003C0094" w14:paraId="71E26B68" w14:textId="77777777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7132" w:type="dxa"/>
          </w:tcPr>
          <w:p w:rsidR="00AA1DC1" w:rsidRPr="007A1D02" w:rsidP="003C0094" w14:paraId="163F6C12" w14:textId="42783203">
            <w:pPr>
              <w:rPr>
                <w:rFonts w:ascii="Times New Roman" w:hAnsi="Times New Roman" w:cs="Times New Roman"/>
              </w:rPr>
            </w:pPr>
            <w:r w:rsidRPr="00005715">
              <w:rPr>
                <w:rFonts w:ascii="Times New Roman" w:hAnsi="Times New Roman" w:cs="Times New Roman"/>
              </w:rPr>
              <w:t>https://az.wikipedia.org/wiki/V%C9%99li_Bax%C5%9F%C9%99liyev</w:t>
            </w:r>
          </w:p>
        </w:tc>
      </w:tr>
      <w:tr w14:paraId="7AF01785" w14:textId="77777777" w:rsidTr="00005715">
        <w:tblPrEx>
          <w:tblW w:w="9254" w:type="dxa"/>
          <w:tblLook w:val="04A0"/>
        </w:tblPrEx>
        <w:trPr>
          <w:trHeight w:val="278"/>
        </w:trPr>
        <w:tc>
          <w:tcPr>
            <w:tcW w:w="2122" w:type="dxa"/>
          </w:tcPr>
          <w:p w:rsidR="00AA1DC1" w:rsidRPr="007A1D02" w:rsidP="003C0094" w14:paraId="184E39BF" w14:textId="77777777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7132" w:type="dxa"/>
          </w:tcPr>
          <w:p w:rsidR="00AA1DC1" w:rsidRPr="007A1D02" w:rsidP="00233A99" w14:paraId="0C0A1C65" w14:textId="1823834B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+</w:t>
            </w:r>
            <w:r w:rsidR="008D0E6B">
              <w:rPr>
                <w:rFonts w:ascii="Times New Roman" w:hAnsi="Times New Roman" w:cs="Times New Roman"/>
              </w:rPr>
              <w:t>544 13</w:t>
            </w:r>
            <w:r w:rsidR="00005715">
              <w:rPr>
                <w:rFonts w:ascii="Times New Roman" w:hAnsi="Times New Roman" w:cs="Times New Roman"/>
              </w:rPr>
              <w:t>-</w:t>
            </w:r>
            <w:r w:rsidR="008D0E6B">
              <w:rPr>
                <w:rFonts w:ascii="Times New Roman" w:hAnsi="Times New Roman" w:cs="Times New Roman"/>
              </w:rPr>
              <w:t>73</w:t>
            </w:r>
          </w:p>
        </w:tc>
      </w:tr>
      <w:tr w14:paraId="37F8081A" w14:textId="77777777" w:rsidTr="00152DC0">
        <w:tblPrEx>
          <w:tblW w:w="9254" w:type="dxa"/>
          <w:tblLook w:val="04A0"/>
        </w:tblPrEx>
        <w:tc>
          <w:tcPr>
            <w:tcW w:w="2122" w:type="dxa"/>
          </w:tcPr>
          <w:p w:rsidR="00AA1DC1" w:rsidRPr="007A1D02" w:rsidP="003C0094" w14:paraId="67C3386F" w14:textId="77777777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7132" w:type="dxa"/>
          </w:tcPr>
          <w:p w:rsidR="00AA1DC1" w:rsidRPr="007A1D02" w:rsidP="00005715" w14:paraId="4758E28D" w14:textId="7DB17959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+994 50 </w:t>
            </w:r>
            <w:r w:rsidR="00005715">
              <w:rPr>
                <w:rFonts w:ascii="Times New Roman" w:hAnsi="Times New Roman" w:cs="Times New Roman"/>
              </w:rPr>
              <w:t>389-03-66</w:t>
            </w:r>
          </w:p>
        </w:tc>
      </w:tr>
      <w:tr w14:paraId="2017F1D6" w14:textId="77777777" w:rsidTr="00152DC0">
        <w:tblPrEx>
          <w:tblW w:w="9254" w:type="dxa"/>
          <w:tblLook w:val="04A0"/>
        </w:tblPrEx>
        <w:tc>
          <w:tcPr>
            <w:tcW w:w="2122" w:type="dxa"/>
          </w:tcPr>
          <w:p w:rsidR="00AA1DC1" w:rsidRPr="007A1D02" w:rsidP="003C0094" w14:paraId="415B8EDC" w14:textId="77777777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7132" w:type="dxa"/>
          </w:tcPr>
          <w:p w:rsidR="00AA1DC1" w:rsidRPr="007A1D02" w:rsidP="008D0E6B" w14:paraId="70845759" w14:textId="30B84730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Azərbaycan Respublikası, Naxçıvan Muxtar Respublikası, Naxçıvan şəhəri, </w:t>
            </w:r>
            <w:r w:rsidR="008D0E6B">
              <w:rPr>
                <w:rFonts w:ascii="Times New Roman" w:hAnsi="Times New Roman" w:cs="Times New Roman"/>
              </w:rPr>
              <w:t>Idris Məmmədov ev 46-21</w:t>
            </w:r>
          </w:p>
        </w:tc>
      </w:tr>
    </w:tbl>
    <w:p w:rsidR="00566E4B" w:rsidRPr="007A1D02" w:rsidP="00AA1DC1" w14:paraId="5146DDDF" w14:textId="0E777F59">
      <w:pPr>
        <w:rPr>
          <w:rFonts w:ascii="Times New Roman" w:hAnsi="Times New Roman" w:cs="Times New Roman"/>
        </w:rPr>
      </w:pPr>
    </w:p>
    <w:p w:rsidR="00AA1DC1" w:rsidRPr="007A1D02" w:rsidP="00AA1DC1" w14:paraId="26BAA5F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7A1D02" w:rsidP="00B4069A" w14:paraId="453F0FD5" w14:textId="564F309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Arxeologiya</w:t>
      </w:r>
    </w:p>
    <w:p w:rsidR="00AA1DC1" w:rsidRPr="007A1D02" w:rsidP="00AA1DC1" w14:paraId="1F4F3227" w14:textId="77777777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/>
      </w:tblPr>
      <w:tblGrid>
        <w:gridCol w:w="4237"/>
      </w:tblGrid>
      <w:tr w14:paraId="0D0987B4" w14:textId="77777777" w:rsidTr="00152DC0">
        <w:tblPrEx>
          <w:tblW w:w="0" w:type="auto"/>
          <w:tblInd w:w="720" w:type="dxa"/>
          <w:tblLook w:val="04A0"/>
        </w:tblPrEx>
        <w:tc>
          <w:tcPr>
            <w:tcW w:w="4237" w:type="dxa"/>
          </w:tcPr>
          <w:p w:rsidR="00AA1DC1" w:rsidRPr="007A1D02" w:rsidP="003C0094" w14:paraId="3C43B87E" w14:textId="7777777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14:paraId="59BB9787" w14:textId="77777777" w:rsidTr="00152DC0">
        <w:tblPrEx>
          <w:tblW w:w="0" w:type="auto"/>
          <w:tblInd w:w="720" w:type="dxa"/>
          <w:tblLook w:val="04A0"/>
        </w:tblPrEx>
        <w:tc>
          <w:tcPr>
            <w:tcW w:w="4237" w:type="dxa"/>
          </w:tcPr>
          <w:p w:rsidR="008D0E6B" w:rsidRPr="007A1D02" w:rsidP="00233A99" w14:paraId="41A7B445" w14:textId="3D9E3C2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Tarix üzrə fəlsfə doktoru 1986</w:t>
            </w:r>
          </w:p>
        </w:tc>
      </w:tr>
      <w:tr w14:paraId="350D3562" w14:textId="77777777" w:rsidTr="00152DC0">
        <w:tblPrEx>
          <w:tblW w:w="0" w:type="auto"/>
          <w:tblInd w:w="720" w:type="dxa"/>
          <w:tblLook w:val="04A0"/>
        </w:tblPrEx>
        <w:tc>
          <w:tcPr>
            <w:tcW w:w="4237" w:type="dxa"/>
          </w:tcPr>
          <w:p w:rsidR="00566E4B" w:rsidRPr="007A1D02" w:rsidP="00233A99" w14:paraId="145FAA19" w14:textId="6E6E50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Tarix elmləri doktoru 2005</w:t>
            </w:r>
          </w:p>
        </w:tc>
      </w:tr>
      <w:tr w14:paraId="4F6150BB" w14:textId="77777777" w:rsidTr="00152DC0">
        <w:tblPrEx>
          <w:tblW w:w="0" w:type="auto"/>
          <w:tblInd w:w="720" w:type="dxa"/>
          <w:tblLook w:val="04A0"/>
        </w:tblPrEx>
        <w:tc>
          <w:tcPr>
            <w:tcW w:w="4237" w:type="dxa"/>
          </w:tcPr>
          <w:p w:rsidR="008D0E6B" w:rsidP="00233A99" w14:paraId="0880C70F" w14:textId="5A60424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AMEA-nın müxbir üzvü 2007</w:t>
            </w:r>
          </w:p>
        </w:tc>
      </w:tr>
      <w:tr w14:paraId="15E1D2E1" w14:textId="77777777" w:rsidTr="00152DC0">
        <w:tblPrEx>
          <w:tblW w:w="0" w:type="auto"/>
          <w:tblInd w:w="720" w:type="dxa"/>
          <w:tblLook w:val="04A0"/>
        </w:tblPrEx>
        <w:tc>
          <w:tcPr>
            <w:tcW w:w="4237" w:type="dxa"/>
          </w:tcPr>
          <w:p w:rsidR="008D0E6B" w:rsidP="00233A99" w14:paraId="2D64FA44" w14:textId="6536A4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 2018</w:t>
            </w:r>
          </w:p>
        </w:tc>
      </w:tr>
    </w:tbl>
    <w:p w:rsidR="00AA1DC1" w:rsidRPr="007A1D02" w:rsidP="00AA1DC1" w14:paraId="56C5C233" w14:textId="77777777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96"/>
      </w:tblGrid>
      <w:tr w14:paraId="5AA36C9F" w14:textId="77777777" w:rsidTr="00152DC0">
        <w:tblPrEx>
          <w:tblW w:w="0" w:type="auto"/>
          <w:tblInd w:w="720" w:type="dxa"/>
          <w:tblLook w:val="04A0"/>
        </w:tblPrEx>
        <w:tc>
          <w:tcPr>
            <w:tcW w:w="8296" w:type="dxa"/>
          </w:tcPr>
          <w:p w:rsidR="00AA1DC1" w:rsidRPr="007A1D02" w:rsidP="003C0094" w14:paraId="7BB7F0F2" w14:textId="7777777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14:paraId="0F4705CE" w14:textId="77777777" w:rsidTr="00152DC0">
        <w:tblPrEx>
          <w:tblW w:w="0" w:type="auto"/>
          <w:tblInd w:w="720" w:type="dxa"/>
          <w:tblLook w:val="04A0"/>
        </w:tblPrEx>
        <w:tc>
          <w:tcPr>
            <w:tcW w:w="8296" w:type="dxa"/>
          </w:tcPr>
          <w:p w:rsidR="00AA1DC1" w:rsidRPr="007A1D02" w:rsidP="003C0094" w14:paraId="4A8B0194" w14:textId="5D56F66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1977-1980</w:t>
            </w:r>
            <w:r w:rsidRPr="007A1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7A1D02" w:rsidP="001307F6" w14:paraId="51C8613B" w14:textId="6CDD601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İmişli Rayon Qaralar kəndində müəllim</w:t>
            </w:r>
          </w:p>
        </w:tc>
      </w:tr>
      <w:tr w14:paraId="4402F2A3" w14:textId="77777777" w:rsidTr="00152DC0">
        <w:tblPrEx>
          <w:tblW w:w="0" w:type="auto"/>
          <w:tblInd w:w="720" w:type="dxa"/>
          <w:tblLook w:val="04A0"/>
        </w:tblPrEx>
        <w:tc>
          <w:tcPr>
            <w:tcW w:w="8296" w:type="dxa"/>
          </w:tcPr>
          <w:p w:rsidR="00AA1DC1" w:rsidRPr="007A1D02" w:rsidP="003C0094" w14:paraId="32B65C7F" w14:textId="6FF5009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1980-1986 </w:t>
            </w:r>
            <w:r w:rsidRPr="007A1D02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7A1D02" w:rsidP="001307F6" w14:paraId="19073181" w14:textId="145671B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Şərur rayon Qıvraq kəndi</w:t>
            </w:r>
          </w:p>
        </w:tc>
      </w:tr>
      <w:tr w14:paraId="552ADD94" w14:textId="77777777" w:rsidTr="00152DC0">
        <w:tblPrEx>
          <w:tblW w:w="0" w:type="auto"/>
          <w:tblInd w:w="720" w:type="dxa"/>
          <w:tblLook w:val="04A0"/>
        </w:tblPrEx>
        <w:tc>
          <w:tcPr>
            <w:tcW w:w="8296" w:type="dxa"/>
          </w:tcPr>
          <w:p w:rsidR="00AA1DC1" w:rsidRPr="007A1D02" w:rsidP="003C0094" w14:paraId="402329B6" w14:textId="22A93393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1986-2002 Aparıcı elmi işçi</w:t>
            </w:r>
          </w:p>
          <w:p w:rsidR="00AA1DC1" w:rsidRPr="007A1D02" w:rsidP="003C0094" w14:paraId="2004046F" w14:textId="7863415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Regional Elm mərkəzi</w:t>
            </w:r>
          </w:p>
        </w:tc>
      </w:tr>
      <w:tr w14:paraId="44550A22" w14:textId="77777777" w:rsidTr="00152DC0">
        <w:tblPrEx>
          <w:tblW w:w="0" w:type="auto"/>
          <w:tblInd w:w="720" w:type="dxa"/>
          <w:tblLook w:val="04A0"/>
        </w:tblPrEx>
        <w:tc>
          <w:tcPr>
            <w:tcW w:w="8296" w:type="dxa"/>
          </w:tcPr>
          <w:p w:rsidR="00AA1DC1" w:rsidRPr="007A1D02" w:rsidP="003C0094" w14:paraId="68836D00" w14:textId="40D641CA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</w:t>
            </w:r>
            <w:r w:rsidRPr="007A1D0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2025</w:t>
            </w:r>
            <w:r w:rsidRPr="007A1D02" w:rsidR="001307F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Aparıcı elmi işçi</w:t>
            </w:r>
          </w:p>
          <w:p w:rsidR="00AA1DC1" w:rsidRPr="007A1D02" w:rsidP="003C0094" w14:paraId="14F98AF8" w14:textId="37DA1FA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</w:t>
            </w:r>
          </w:p>
        </w:tc>
      </w:tr>
    </w:tbl>
    <w:p w:rsidR="008D0E6B" w:rsidRPr="00A56F2B" w:rsidP="00A56F2B" w14:paraId="5F4CCDF0" w14:textId="591CB9E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158"/>
        <w:gridCol w:w="2347"/>
      </w:tblGrid>
      <w:tr w14:paraId="18B4D5BC" w14:textId="77777777" w:rsidTr="00152DC0">
        <w:tblPrEx>
          <w:tblW w:w="0" w:type="auto"/>
          <w:tblInd w:w="720" w:type="dxa"/>
          <w:tblLook w:val="04A0"/>
        </w:tblPrEx>
        <w:tc>
          <w:tcPr>
            <w:tcW w:w="4158" w:type="dxa"/>
          </w:tcPr>
          <w:p w:rsidR="00AA1DC1" w:rsidRPr="007A1D02" w:rsidP="003C0094" w14:paraId="06936EFE" w14:textId="7777777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7A1D02" w:rsidP="003C0094" w14:paraId="6115B45A" w14:textId="7777777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14:paraId="5B90A1E1" w14:textId="77777777" w:rsidTr="00152DC0">
        <w:tblPrEx>
          <w:tblW w:w="0" w:type="auto"/>
          <w:tblInd w:w="720" w:type="dxa"/>
          <w:tblLook w:val="04A0"/>
        </w:tblPrEx>
        <w:tc>
          <w:tcPr>
            <w:tcW w:w="4158" w:type="dxa"/>
          </w:tcPr>
          <w:p w:rsidR="00AA1DC1" w:rsidRPr="007A1D02" w:rsidP="008D0E6B" w14:paraId="6C785C7E" w14:textId="2C25F1D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Azərbaycan </w:t>
            </w:r>
            <w:r w:rsidR="008D0E6B">
              <w:rPr>
                <w:rFonts w:ascii="Times New Roman" w:hAnsi="Times New Roman" w:cs="Times New Roman"/>
              </w:rPr>
              <w:t>arxeologiyası</w:t>
            </w:r>
          </w:p>
        </w:tc>
        <w:tc>
          <w:tcPr>
            <w:tcW w:w="2347" w:type="dxa"/>
          </w:tcPr>
          <w:p w:rsidR="00AA1DC1" w:rsidRPr="007A1D02" w:rsidP="000879F3" w14:paraId="60814DC0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Əsas (baza) </w:t>
            </w:r>
            <w:r w:rsidRPr="007A1D02" w:rsidR="00233A99">
              <w:rPr>
                <w:rFonts w:ascii="Times New Roman" w:hAnsi="Times New Roman" w:cs="Times New Roman"/>
              </w:rPr>
              <w:t xml:space="preserve">tarix </w:t>
            </w:r>
          </w:p>
        </w:tc>
      </w:tr>
      <w:tr w14:paraId="08A207B2" w14:textId="77777777" w:rsidTr="00152DC0">
        <w:tblPrEx>
          <w:tblW w:w="0" w:type="auto"/>
          <w:tblInd w:w="720" w:type="dxa"/>
          <w:tblLook w:val="04A0"/>
        </w:tblPrEx>
        <w:trPr>
          <w:trHeight w:val="107"/>
        </w:trPr>
        <w:tc>
          <w:tcPr>
            <w:tcW w:w="4158" w:type="dxa"/>
          </w:tcPr>
          <w:p w:rsidR="00AA1DC1" w:rsidRPr="007A1D02" w:rsidP="003C0094" w14:paraId="569F1A7D" w14:textId="030547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Tarixşünaslıq</w:t>
            </w:r>
          </w:p>
        </w:tc>
        <w:tc>
          <w:tcPr>
            <w:tcW w:w="2347" w:type="dxa"/>
          </w:tcPr>
          <w:p w:rsidR="00AA1DC1" w:rsidRPr="007A1D02" w:rsidP="003C0094" w14:paraId="30C820E0" w14:textId="088E452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</w:t>
            </w:r>
          </w:p>
        </w:tc>
      </w:tr>
    </w:tbl>
    <w:p w:rsidR="007A1D02" w:rsidRPr="006543C1" w:rsidP="006543C1" w14:paraId="71728532" w14:textId="15186745">
      <w:pPr>
        <w:rPr>
          <w:rFonts w:ascii="Times New Roman" w:hAnsi="Times New Roman" w:cs="Times New Roman"/>
        </w:rPr>
      </w:pPr>
    </w:p>
    <w:p w:rsidR="00FC69B3" w:rsidRPr="00B4069A" w:rsidP="00B4069A" w14:paraId="51FB0D55" w14:textId="0D68F775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8773" w:type="dxa"/>
        <w:tblInd w:w="720" w:type="dxa"/>
        <w:tblLook w:val="04A0"/>
      </w:tblPr>
      <w:tblGrid>
        <w:gridCol w:w="409"/>
        <w:gridCol w:w="8364"/>
      </w:tblGrid>
      <w:tr w14:paraId="29CCF340" w14:textId="77777777" w:rsidTr="00152DC0">
        <w:tblPrEx>
          <w:tblW w:w="8773" w:type="dxa"/>
          <w:tblInd w:w="720" w:type="dxa"/>
          <w:tblLook w:val="04A0"/>
        </w:tblPrEx>
        <w:trPr>
          <w:trHeight w:val="263"/>
        </w:trPr>
        <w:tc>
          <w:tcPr>
            <w:tcW w:w="8773" w:type="dxa"/>
            <w:gridSpan w:val="2"/>
          </w:tcPr>
          <w:p w:rsidR="00AA1DC1" w:rsidRPr="007A1D02" w:rsidP="00240B8C" w14:paraId="273B5231" w14:textId="7777777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Scopus və Web of science bazasında indeksləşmiş nəşrlər:</w:t>
            </w:r>
          </w:p>
        </w:tc>
      </w:tr>
      <w:tr w14:paraId="728F2F17" w14:textId="77777777" w:rsidTr="00F7069B">
        <w:tblPrEx>
          <w:tblW w:w="8773" w:type="dxa"/>
          <w:tblInd w:w="720" w:type="dxa"/>
          <w:tblLook w:val="04A0"/>
        </w:tblPrEx>
        <w:trPr>
          <w:trHeight w:val="314"/>
        </w:trPr>
        <w:tc>
          <w:tcPr>
            <w:tcW w:w="409" w:type="dxa"/>
          </w:tcPr>
          <w:p w:rsidR="00AA1DC1" w:rsidRPr="007A1D02" w:rsidP="00240B8C" w14:paraId="369CA2BC" w14:textId="7777777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</w:tcPr>
          <w:p w:rsidR="00AA1DC1" w:rsidRPr="007A1D02" w:rsidP="00B9621A" w14:paraId="321BE0E3" w14:textId="03F09AAA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lang w:eastAsia="tr-TR"/>
              </w:rPr>
            </w:pPr>
            <w:r w:rsidRPr="006A4C47">
              <w:rPr>
                <w:rFonts w:ascii="Times New Roman" w:hAnsi="Times New Roman" w:cs="Times New Roman"/>
                <w:szCs w:val="28"/>
              </w:rPr>
              <w:t>Бахшалиев В.Б. Новые данные о связях древних поселенцев Нахчывана с Ближним Востоком. Российская археология, 2024, № 1, с. 7-21.</w:t>
            </w:r>
          </w:p>
        </w:tc>
      </w:tr>
      <w:tr w14:paraId="63A18D94" w14:textId="77777777" w:rsidTr="00152DC0">
        <w:tblPrEx>
          <w:tblW w:w="8773" w:type="dxa"/>
          <w:tblInd w:w="720" w:type="dxa"/>
          <w:tblLook w:val="04A0"/>
        </w:tblPrEx>
        <w:tc>
          <w:tcPr>
            <w:tcW w:w="8773" w:type="dxa"/>
            <w:gridSpan w:val="2"/>
          </w:tcPr>
          <w:p w:rsidR="00AA1DC1" w:rsidRPr="007A1D02" w:rsidP="00240B8C" w14:paraId="628356B0" w14:textId="77777777">
            <w:pPr>
              <w:pStyle w:val="ListParagraph"/>
              <w:ind w:left="19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Digər indeksli jurnallardakı nəşrlər:</w:t>
            </w:r>
          </w:p>
        </w:tc>
      </w:tr>
      <w:tr w14:paraId="3AAC357E" w14:textId="77777777" w:rsidTr="00F7069B">
        <w:tblPrEx>
          <w:tblW w:w="8773" w:type="dxa"/>
          <w:tblInd w:w="720" w:type="dxa"/>
          <w:tblLook w:val="04A0"/>
        </w:tblPrEx>
        <w:tc>
          <w:tcPr>
            <w:tcW w:w="409" w:type="dxa"/>
          </w:tcPr>
          <w:p w:rsidR="00A74857" w:rsidRPr="007067E0" w:rsidP="00240B8C" w14:paraId="47C15955" w14:textId="77777777">
            <w:pPr>
              <w:pStyle w:val="ListParagraph"/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69607F" w:rsidRPr="00100827" w:rsidP="0069607F" w14:paraId="154FAD09" w14:textId="3C7E5AA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bCs/>
                <w:szCs w:val="24"/>
              </w:rPr>
              <w:t>Ordubadın arxeoloji abidələri Azərbaycan arxeoloji irsinin tədqiqi tarixi və nəzəriyyəsinin aktual məsələləri.Bakı, 2023 s.73-80.</w:t>
            </w:r>
          </w:p>
          <w:p w:rsidR="0069607F" w:rsidRPr="00100827" w:rsidP="0069607F" w14:paraId="2CADDC62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/>
                <w:szCs w:val="24"/>
              </w:rPr>
              <w:t>Naxçıvanın erkən Dəmir dövrü mədəniyyəti ilə bağlı yeni tapıntılar: Paya dərəsi nekropolu,  Naxçıvan Universiteti elmi əsərlər 2024, № 1 (32), 160-165 səh.</w:t>
            </w:r>
          </w:p>
          <w:p w:rsidR="0069607F" w:rsidRPr="00100827" w:rsidP="0069607F" w14:paraId="24EC5DBA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/>
                <w:szCs w:val="24"/>
              </w:rPr>
              <w:t>Sioni mədəniyyəti Tumbultəpədə arxeoloji qazıntılar konteksində, Naxçıvan, 24.01.2024, Əcəmi nəşriyyatı, 181 səh.</w:t>
            </w:r>
          </w:p>
          <w:p w:rsidR="0069607F" w:rsidRPr="00100827" w:rsidP="0069607F" w14:paraId="1AD47AA8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/>
                <w:szCs w:val="24"/>
              </w:rPr>
              <w:t>Şərur rayonunda şəhər dövlətlərinin formalaşması tarixindən, Naxçıvan Muxtar Respublikasının yaranması: keçmişdən bu günə və sabaha beynəlxalq konfransı 07.06.2024</w:t>
            </w:r>
          </w:p>
          <w:p w:rsidR="0069607F" w:rsidRPr="00100827" w:rsidP="0069607F" w14:paraId="64724533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>Бахшалиев В.Б. Новые данные о связях древних поселенцев Нахчывана с Ближним Востоком. Российская археология, 2024, № 1, с. 7-21.</w:t>
            </w:r>
          </w:p>
          <w:p w:rsidR="0069607F" w:rsidRPr="00100827" w:rsidP="0069607F" w14:paraId="0ED5A6A3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>Bakhshaliyev V. Halaf-Obeid ceramics of Nakhchivan. Aras Havzası II. İstanbul: Kabalcı yaıncılık, 2023, s. 139-150.</w:t>
            </w:r>
          </w:p>
          <w:p w:rsidR="0069607F" w:rsidRPr="00100827" w:rsidP="0069607F" w14:paraId="356662A1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Style w:val="y2iqfc"/>
                <w:rFonts w:ascii="Times New Roman" w:hAnsi="Times New Roman" w:cs="Times New Roman"/>
                <w:szCs w:val="24"/>
              </w:rPr>
              <w:t>Bahşaliyev V. Tumbul Tepe</w:t>
            </w:r>
            <w:r w:rsidRPr="00100827">
              <w:rPr>
                <w:rFonts w:ascii="Times New Roman" w:eastAsia="Times New Roman" w:hAnsi="Times New Roman" w:cs="Times New Roman"/>
                <w:b/>
                <w:color w:val="202124"/>
                <w:szCs w:val="24"/>
                <w:lang w:eastAsia="tr-TR"/>
              </w:rPr>
              <w:t>’</w:t>
            </w:r>
            <w:r w:rsidRPr="00100827">
              <w:rPr>
                <w:rStyle w:val="y2iqfc"/>
                <w:rFonts w:ascii="Times New Roman" w:hAnsi="Times New Roman" w:cs="Times New Roman"/>
                <w:szCs w:val="24"/>
              </w:rPr>
              <w:t>de yapılan arkeolojik kazılar bağlamında Güney Kafkasya</w:t>
            </w:r>
            <w:r w:rsidRPr="00100827">
              <w:rPr>
                <w:rFonts w:ascii="Times New Roman" w:eastAsia="Times New Roman" w:hAnsi="Times New Roman" w:cs="Times New Roman"/>
                <w:b/>
                <w:color w:val="202124"/>
                <w:szCs w:val="24"/>
                <w:lang w:eastAsia="tr-TR"/>
              </w:rPr>
              <w:t>’</w:t>
            </w:r>
            <w:r w:rsidRPr="00100827">
              <w:rPr>
                <w:rStyle w:val="y2iqfc"/>
                <w:rFonts w:ascii="Times New Roman" w:hAnsi="Times New Roman" w:cs="Times New Roman"/>
                <w:szCs w:val="24"/>
              </w:rPr>
              <w:t xml:space="preserve">da Sioni tipi çanak çömleğin değerlendirilmesi. TUBA-AR, 2024, № 1, s. 1-15 </w:t>
            </w:r>
            <w:r w:rsidRPr="00100827">
              <w:rPr>
                <w:rFonts w:ascii="Times New Roman" w:hAnsi="Times New Roman" w:cs="Times New Roman"/>
                <w:szCs w:val="24"/>
              </w:rPr>
              <w:t xml:space="preserve"> (həmmüəlliflər N.Ceylan, E.Bahşaliyev, H.Hasanova).</w:t>
            </w:r>
          </w:p>
          <w:p w:rsidR="0069607F" w:rsidRPr="00100827" w:rsidP="0069607F" w14:paraId="33E282CC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>Bahşaliyev V. Nahçıvan</w:t>
            </w:r>
            <w:r w:rsidRPr="00100827">
              <w:rPr>
                <w:rFonts w:ascii="Times New Roman" w:eastAsia="Times New Roman" w:hAnsi="Times New Roman" w:cs="Times New Roman"/>
                <w:color w:val="202124"/>
                <w:szCs w:val="24"/>
                <w:lang w:eastAsia="tr-TR"/>
              </w:rPr>
              <w:t xml:space="preserve">’ın Eski ve Ortaçağ Hidroteknik Tesisleri // </w:t>
            </w:r>
            <w:r w:rsidRPr="00100827">
              <w:rPr>
                <w:rFonts w:ascii="Times New Roman" w:hAnsi="Times New Roman" w:cs="Times New Roman"/>
                <w:szCs w:val="24"/>
              </w:rPr>
              <w:t>Aras Havzası II. İstanbul: Kabalcı yaıncılık, 2024, s. 140-155 (hemmüəllif H.Seferli).</w:t>
            </w:r>
          </w:p>
          <w:p w:rsidR="0069607F" w:rsidRPr="00100827" w:rsidP="0069607F" w14:paraId="13C08A74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 xml:space="preserve">Bakhshaliyev V. </w:t>
            </w:r>
            <w:r w:rsidRPr="00100827">
              <w:rPr>
                <w:rFonts w:ascii="Times New Roman" w:hAnsi="Times New Roman" w:cs="Times New Roman"/>
                <w:bCs/>
                <w:szCs w:val="24"/>
              </w:rPr>
              <w:t>Personal ornaments from the South Caucasus: highlighting a hub of past cultural exchanges / World Neolitic Congress 2024, 4-8 noyabr 2024, Şanlıurfa, 2024, s. 681 (</w:t>
            </w:r>
            <w:r w:rsidRPr="00100827">
              <w:rPr>
                <w:rFonts w:ascii="Times New Roman" w:hAnsi="Times New Roman" w:cs="Times New Roman"/>
                <w:szCs w:val="24"/>
              </w:rPr>
              <w:t>Solange Rigaud, Alain Queffelec, François-Xavier Le Bourdonnec, Catherine Marro</w:t>
            </w:r>
            <w:r w:rsidRPr="00100827">
              <w:rPr>
                <w:rFonts w:ascii="Times New Roman" w:hAnsi="Times New Roman" w:cs="Times New Roman"/>
                <w:bCs/>
                <w:szCs w:val="24"/>
              </w:rPr>
              <w:t>).</w:t>
            </w:r>
          </w:p>
          <w:p w:rsidR="0069607F" w:rsidRPr="00100827" w:rsidP="0069607F" w14:paraId="5C8C3C69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>Bakhshaliyev V.</w:t>
            </w:r>
            <w:r w:rsidRPr="0010082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100827">
              <w:rPr>
                <w:rFonts w:ascii="Times New Roman" w:hAnsi="Times New Roman" w:cs="Times New Roman"/>
                <w:bCs/>
                <w:szCs w:val="24"/>
              </w:rPr>
              <w:t>Anatomy of the Kültepe I culture. Its significance for unravelling the formation processes of the Caucasian Neolithic / World Neolitic Congress 2024, 4-8 noyabr 2024, Şanlıurfa, 2024, s. 543 (</w:t>
            </w:r>
            <w:r w:rsidRPr="00100827">
              <w:rPr>
                <w:rFonts w:ascii="Times New Roman" w:hAnsi="Times New Roman" w:cs="Times New Roman"/>
                <w:szCs w:val="24"/>
              </w:rPr>
              <w:t>Catherine Marro, Rémi Berthon, Alexia Decaix, Judith Thomalsky</w:t>
            </w:r>
            <w:r w:rsidRPr="00100827">
              <w:rPr>
                <w:rFonts w:ascii="Times New Roman" w:hAnsi="Times New Roman" w:cs="Times New Roman"/>
                <w:bCs/>
                <w:szCs w:val="24"/>
              </w:rPr>
              <w:t>).</w:t>
            </w:r>
          </w:p>
          <w:p w:rsidR="0069607F" w:rsidRPr="00100827" w:rsidP="0069607F" w14:paraId="0AF671CC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Style w:val="y2iqfc"/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 xml:space="preserve">Baxşəliyev V. </w:t>
            </w:r>
            <w:r w:rsidRPr="00100827">
              <w:rPr>
                <w:rStyle w:val="y2iqfc"/>
                <w:rFonts w:ascii="Times New Roman" w:hAnsi="Times New Roman" w:cs="Times New Roman"/>
                <w:szCs w:val="24"/>
              </w:rPr>
              <w:t>Tumbultəpə yaşayış yerində arxeoloji tədqiqatlar. AMEA Naxçıvan Bölməsinin Elmi Əsərləri, 2024, № 1, s. 111-120.</w:t>
            </w:r>
          </w:p>
          <w:p w:rsidR="0069607F" w:rsidRPr="00100827" w:rsidP="0069607F" w14:paraId="2B7856EF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>Baxşəliyev V. Cənubi Qafqazın Sioni tipli keramikası Tumbultəpədə arxeoloji qazıntılar kontekstində // Azərbaycan Milli Elmlər Akademiyası. Sosial elmlər, 2024, № 1, s. 228-246 (həmmüəlliflər: N.Ceylan, E.Baxşəliyev, H.Həsənova).</w:t>
            </w:r>
          </w:p>
          <w:p w:rsidR="0069607F" w:rsidRPr="00100827" w:rsidP="0069607F" w14:paraId="42ABCEAA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Style w:val="y2iqfc"/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 xml:space="preserve">Baxşəliyev V. </w:t>
            </w:r>
            <w:r w:rsidRPr="00100827">
              <w:rPr>
                <w:rStyle w:val="y2iqfc"/>
                <w:rFonts w:ascii="Times New Roman" w:hAnsi="Times New Roman" w:cs="Times New Roman"/>
                <w:szCs w:val="24"/>
              </w:rPr>
              <w:t>Son Eneolit dövrünə aid bəzi keramika nümunələrinin funksional xüsusiyyətləri. AMEA Naxçıvan Bölməsinin Elmi Əsərləri, 2024, № 2, s. 96-107</w:t>
            </w:r>
          </w:p>
          <w:p w:rsidR="0069607F" w:rsidRPr="00100827" w:rsidP="0069607F" w14:paraId="5424204E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Style w:val="y2iqfc"/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>Bakhshaliyev V. Functional Features of Some Ceramics of The Late Chalcolithic Period Of Nakhchivan.</w:t>
            </w:r>
            <w:r w:rsidRPr="00100827">
              <w:rPr>
                <w:rStyle w:val="y2iqfc"/>
                <w:rFonts w:ascii="Times New Roman" w:hAnsi="Times New Roman" w:cs="Times New Roman"/>
                <w:szCs w:val="24"/>
              </w:rPr>
              <w:t xml:space="preserve"> Şərqin qapısı – qədim diyar. Naxçıvan: Əcəmi, 2024, s. 75-88</w:t>
            </w:r>
          </w:p>
          <w:p w:rsidR="0069607F" w:rsidRPr="00100827" w:rsidP="0069607F" w14:paraId="08F8344B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Style w:val="y2iqfc"/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 xml:space="preserve">Baxşəliyev V. </w:t>
            </w:r>
            <w:r w:rsidRPr="00100827">
              <w:rPr>
                <w:rStyle w:val="y2iqfc"/>
                <w:rFonts w:ascii="Times New Roman" w:hAnsi="Times New Roman" w:cs="Times New Roman"/>
                <w:szCs w:val="24"/>
              </w:rPr>
              <w:t>Naxçıvanın Daş dövrü abidələri. Şərqin qapısı – qədim diyar (14 mart 2024-cü ildə keçirilmiş konfransın materialları). Naxçıvan: Əcəmi, 2024, s. 68-82.</w:t>
            </w:r>
          </w:p>
          <w:p w:rsidR="0069607F" w:rsidRPr="00100827" w:rsidP="0069607F" w14:paraId="34FAE090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Style w:val="y2iqfc"/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 xml:space="preserve">Baxşəliyev V. Naxçıvanda Erkən Dəmir dövrü mədəniyyəti ilə bağlı tapıntılar: Paya dərəsi nekropolu. </w:t>
            </w:r>
            <w:r w:rsidRPr="00100827">
              <w:rPr>
                <w:rStyle w:val="y2iqfc"/>
                <w:rFonts w:ascii="Times New Roman" w:hAnsi="Times New Roman" w:cs="Times New Roman"/>
                <w:szCs w:val="24"/>
              </w:rPr>
              <w:t>Şərqin qapısı – qədim diyar (14 mart 2024-cü ildə keçirilmiş konfransın materialları). Naxçıvan: Əcəmi, 2024, s. 94-102 (həmmüəllif Z.Quliyeva).</w:t>
            </w:r>
          </w:p>
          <w:p w:rsidR="0069607F" w:rsidRPr="00100827" w:rsidP="0069607F" w14:paraId="1785BA73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Style w:val="y2iqfc"/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>Baxşəliyev V. Naxçıvanda köçmə maldarlığın formalaşması tarixindən.</w:t>
            </w:r>
            <w:r w:rsidRPr="00100827">
              <w:rPr>
                <w:rStyle w:val="y2iqfc"/>
                <w:rFonts w:ascii="Times New Roman" w:hAnsi="Times New Roman" w:cs="Times New Roman"/>
                <w:szCs w:val="24"/>
              </w:rPr>
              <w:t xml:space="preserve"> Şərqin qapısı – qədim diyar (14 mart 2024-cü ildə keçirilmiş konfransın materialları). Naxçıvan: Əcəmi, 2024, s. 112-122 (Həmmüəllif E. Baxşəliyev).</w:t>
            </w:r>
          </w:p>
          <w:p w:rsidR="0069607F" w:rsidRPr="00100827" w:rsidP="0069607F" w14:paraId="004E81DB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 w:cs="Times New Roman"/>
                <w:szCs w:val="24"/>
              </w:rPr>
              <w:t>Baxşəliyev V.B. Şərur rayonunda şəhər dövlətlərin formalaşması tarixindən (həmmüəllif E.Baxşəliyev). Naxçıvan Muxtar Respublikasına həsr olunmuş konfransın materialları, Naxçıvan, 2024.</w:t>
            </w:r>
          </w:p>
          <w:p w:rsidR="0069607F" w:rsidRPr="00100827" w:rsidP="0069607F" w14:paraId="5ED86B40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100827">
              <w:rPr>
                <w:rFonts w:ascii="Times New Roman" w:hAnsi="Times New Roman"/>
                <w:szCs w:val="24"/>
              </w:rPr>
              <w:t>Naxçıvanın erkən Dəmir dövrü mədəniyyəti ilə bağlı yeni tapıntılar: Paya dərəsi nekropolu,  Naxçıvan Universiteti elmi əsərlər 2024, № 1 (32), 160-165 səh.</w:t>
            </w:r>
          </w:p>
          <w:p w:rsidR="00A74857" w:rsidRPr="007067E0" w:rsidP="00240B8C" w14:paraId="5F8CE14D" w14:textId="3F6B62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55D" w:rsidRPr="007067E0" w:rsidP="00A56F2B" w14:paraId="51866410" w14:textId="708041B8">
      <w:p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7067E0" w:rsidP="00950AA6" w14:paraId="2BB99C7F" w14:textId="77777777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067E0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950AA6" w:rsidRPr="007067E0" w:rsidP="00950AA6" w14:paraId="0AB57015" w14:textId="77777777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/>
      </w:tblPr>
      <w:tblGrid>
        <w:gridCol w:w="4378"/>
        <w:gridCol w:w="4395"/>
      </w:tblGrid>
      <w:tr w14:paraId="7BC15093" w14:textId="77777777" w:rsidTr="00152DC0">
        <w:tblPrEx>
          <w:tblW w:w="8773" w:type="dxa"/>
          <w:tblInd w:w="720" w:type="dxa"/>
          <w:tblLook w:val="04A0"/>
        </w:tblPrEx>
        <w:tc>
          <w:tcPr>
            <w:tcW w:w="4378" w:type="dxa"/>
          </w:tcPr>
          <w:p w:rsidR="00AA1DC1" w:rsidRPr="007067E0" w:rsidP="003C0094" w14:paraId="6D999517" w14:textId="777777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E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7067E0" w:rsidP="00E9083A" w14:paraId="37F98DCA" w14:textId="7777777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067E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14:paraId="10BB6610" w14:textId="77777777" w:rsidTr="00152DC0">
        <w:tblPrEx>
          <w:tblW w:w="8773" w:type="dxa"/>
          <w:tblInd w:w="720" w:type="dxa"/>
          <w:tblLook w:val="04A0"/>
        </w:tblPrEx>
        <w:tc>
          <w:tcPr>
            <w:tcW w:w="4378" w:type="dxa"/>
          </w:tcPr>
          <w:p w:rsidR="00E9083A" w:rsidRPr="007067E0" w:rsidP="00E9083A" w14:paraId="60738808" w14:textId="1EEF2DC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7E0">
              <w:rPr>
                <w:rFonts w:eastAsia="BookAntiqua-Bold" w:cs="Times New Roman"/>
                <w:bCs/>
                <w:sz w:val="24"/>
                <w:szCs w:val="24"/>
              </w:rPr>
              <w:t>AMİSOS jurnalı -  yazar və redaksiya heyətinin üzvü</w:t>
            </w:r>
          </w:p>
        </w:tc>
        <w:tc>
          <w:tcPr>
            <w:tcW w:w="4395" w:type="dxa"/>
          </w:tcPr>
          <w:p w:rsidR="00AA1DC1" w:rsidRPr="007067E0" w:rsidP="00E50EE3" w14:paraId="0323D552" w14:textId="54321A7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7E0">
              <w:rPr>
                <w:rFonts w:eastAsia="BookAntiqua-Bold" w:cs="Times New Roman"/>
                <w:bCs/>
                <w:sz w:val="24"/>
                <w:szCs w:val="24"/>
              </w:rPr>
              <w:t>AMİSOS jurnalı</w:t>
            </w:r>
          </w:p>
        </w:tc>
      </w:tr>
      <w:tr w14:paraId="5BA28832" w14:textId="77777777" w:rsidTr="00E50EE3">
        <w:tblPrEx>
          <w:tblW w:w="8773" w:type="dxa"/>
          <w:tblInd w:w="720" w:type="dxa"/>
          <w:tblLook w:val="04A0"/>
        </w:tblPrEx>
        <w:trPr>
          <w:trHeight w:val="791"/>
        </w:trPr>
        <w:tc>
          <w:tcPr>
            <w:tcW w:w="4378" w:type="dxa"/>
          </w:tcPr>
          <w:p w:rsidR="00E50EE3" w:rsidRPr="007067E0" w:rsidP="003C0094" w14:paraId="47FA4050" w14:textId="1C2CA01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67E0">
              <w:rPr>
                <w:rFonts w:ascii="Poppins" w:eastAsia="Times New Roman" w:hAnsi="Poppins" w:cs="Times New Roman"/>
                <w:sz w:val="24"/>
                <w:szCs w:val="24"/>
                <w:lang w:eastAsia="tr-TR"/>
              </w:rPr>
              <w:t>Rossiyskaya archaeologiya</w:t>
            </w:r>
          </w:p>
        </w:tc>
        <w:tc>
          <w:tcPr>
            <w:tcW w:w="4395" w:type="dxa"/>
          </w:tcPr>
          <w:p w:rsidR="00E50EE3" w:rsidRPr="007067E0" w:rsidP="00E50EE3" w14:paraId="5738E88E" w14:textId="77777777">
            <w:pPr>
              <w:pStyle w:val="ListParagraph"/>
              <w:spacing w:after="120"/>
              <w:ind w:left="36"/>
              <w:rPr>
                <w:rFonts w:ascii="Poppins" w:eastAsia="Times New Roman" w:hAnsi="Poppins" w:cs="Times New Roman"/>
                <w:sz w:val="24"/>
                <w:szCs w:val="24"/>
                <w:lang w:eastAsia="tr-TR"/>
              </w:rPr>
            </w:pPr>
            <w:r w:rsidRPr="007067E0">
              <w:rPr>
                <w:rFonts w:ascii="Poppins" w:eastAsia="Times New Roman" w:hAnsi="Poppins" w:cs="Times New Roman"/>
                <w:sz w:val="24"/>
                <w:szCs w:val="24"/>
                <w:lang w:eastAsia="tr-TR"/>
              </w:rPr>
              <w:t>Anatolian Research</w:t>
            </w:r>
          </w:p>
          <w:p w:rsidR="00C171E6" w:rsidRPr="007067E0" w:rsidP="00E50EE3" w14:paraId="5C2A3E3D" w14:textId="3D3E6288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067E0">
              <w:rPr>
                <w:rFonts w:ascii="Poppins" w:eastAsia="Times New Roman" w:hAnsi="Poppins" w:cs="Times New Roman"/>
                <w:sz w:val="24"/>
                <w:szCs w:val="24"/>
                <w:lang w:eastAsia="tr-TR"/>
              </w:rPr>
              <w:t>Tarih dergisi</w:t>
            </w:r>
          </w:p>
        </w:tc>
      </w:tr>
    </w:tbl>
    <w:p w:rsidR="00950AA6" w:rsidRPr="007067E0" w:rsidP="00950AA6" w14:paraId="054FBE6F" w14:textId="77777777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4E3752"/>
    <w:multiLevelType w:val="hybridMultilevel"/>
    <w:tmpl w:val="2BB04292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704C3"/>
    <w:multiLevelType w:val="hybridMultilevel"/>
    <w:tmpl w:val="A4E4653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1C51483"/>
    <w:multiLevelType w:val="hybridMultilevel"/>
    <w:tmpl w:val="7DBE55B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5715"/>
    <w:rsid w:val="00037685"/>
    <w:rsid w:val="000731F3"/>
    <w:rsid w:val="000879F3"/>
    <w:rsid w:val="00090C86"/>
    <w:rsid w:val="00100827"/>
    <w:rsid w:val="001307F6"/>
    <w:rsid w:val="00152915"/>
    <w:rsid w:val="00152DC0"/>
    <w:rsid w:val="00192415"/>
    <w:rsid w:val="001F3CA1"/>
    <w:rsid w:val="00233A99"/>
    <w:rsid w:val="00240B8C"/>
    <w:rsid w:val="002545F3"/>
    <w:rsid w:val="00292562"/>
    <w:rsid w:val="00297FE7"/>
    <w:rsid w:val="002D6506"/>
    <w:rsid w:val="002E2B6E"/>
    <w:rsid w:val="003305C6"/>
    <w:rsid w:val="0033208D"/>
    <w:rsid w:val="00361238"/>
    <w:rsid w:val="00372940"/>
    <w:rsid w:val="003C0094"/>
    <w:rsid w:val="00431D86"/>
    <w:rsid w:val="00466645"/>
    <w:rsid w:val="00483818"/>
    <w:rsid w:val="004B7888"/>
    <w:rsid w:val="004D31C2"/>
    <w:rsid w:val="004E343B"/>
    <w:rsid w:val="0055146C"/>
    <w:rsid w:val="00560076"/>
    <w:rsid w:val="00566E4B"/>
    <w:rsid w:val="005957F4"/>
    <w:rsid w:val="005B44D3"/>
    <w:rsid w:val="005B7FD1"/>
    <w:rsid w:val="00605B0E"/>
    <w:rsid w:val="006543C1"/>
    <w:rsid w:val="00676AC3"/>
    <w:rsid w:val="006868CC"/>
    <w:rsid w:val="0069607F"/>
    <w:rsid w:val="006A4C47"/>
    <w:rsid w:val="007067E0"/>
    <w:rsid w:val="0071055D"/>
    <w:rsid w:val="007A1D02"/>
    <w:rsid w:val="007F3662"/>
    <w:rsid w:val="00824F76"/>
    <w:rsid w:val="00847CC1"/>
    <w:rsid w:val="00871443"/>
    <w:rsid w:val="008D0E6B"/>
    <w:rsid w:val="008E0A5B"/>
    <w:rsid w:val="008F4A9F"/>
    <w:rsid w:val="00950AA6"/>
    <w:rsid w:val="00995F95"/>
    <w:rsid w:val="009B1AF4"/>
    <w:rsid w:val="00A56F2B"/>
    <w:rsid w:val="00A74857"/>
    <w:rsid w:val="00A87A7B"/>
    <w:rsid w:val="00AA1DC1"/>
    <w:rsid w:val="00AA35BB"/>
    <w:rsid w:val="00B4069A"/>
    <w:rsid w:val="00B55690"/>
    <w:rsid w:val="00B9621A"/>
    <w:rsid w:val="00BA363D"/>
    <w:rsid w:val="00BC1BF0"/>
    <w:rsid w:val="00C171E6"/>
    <w:rsid w:val="00C7222A"/>
    <w:rsid w:val="00CA36C5"/>
    <w:rsid w:val="00D8072C"/>
    <w:rsid w:val="00E0137F"/>
    <w:rsid w:val="00E364DA"/>
    <w:rsid w:val="00E4300C"/>
    <w:rsid w:val="00E50EE3"/>
    <w:rsid w:val="00E76E36"/>
    <w:rsid w:val="00E9083A"/>
    <w:rsid w:val="00EC5BE9"/>
    <w:rsid w:val="00F1765A"/>
    <w:rsid w:val="00F36957"/>
    <w:rsid w:val="00F7069B"/>
    <w:rsid w:val="00F76655"/>
    <w:rsid w:val="00FB3FA6"/>
    <w:rsid w:val="00FC69B3"/>
    <w:rsid w:val="00FF2BF5"/>
    <w:rsid w:val="00FF6105"/>
  </w:rsids>
  <m:mathPr>
    <m:mathFont m:val="Cambria Math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18AFB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y2iqfc">
    <w:name w:val="y2iqfc"/>
    <w:basedOn w:val="DefaultParagraphFont"/>
    <w:rsid w:val="0069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copus.com/authid/detail.uri?authorId=55332501300" TargetMode="External" /><Relationship Id="rId5" Type="http://schemas.openxmlformats.org/officeDocument/2006/relationships/hyperlink" Target="https://orcid.org/0000-0002-4914-3016" TargetMode="External" /><Relationship Id="rId6" Type="http://schemas.openxmlformats.org/officeDocument/2006/relationships/hyperlink" Target="https://scholar.google.com/citations?user=jw-hd_kAAAAJ&amp;hl=ru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Nurane Oruclu</cp:lastModifiedBy>
  <cp:revision>25</cp:revision>
  <cp:lastPrinted>2024-10-14T14:57:00Z</cp:lastPrinted>
  <dcterms:created xsi:type="dcterms:W3CDTF">2024-10-15T13:35:00Z</dcterms:created>
  <dcterms:modified xsi:type="dcterms:W3CDTF">2025-04-22T11:10:00Z</dcterms:modified>
</cp:coreProperties>
</file>