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26"/>
        <w:gridCol w:w="3238"/>
        <w:gridCol w:w="2256"/>
        <w:gridCol w:w="2040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D45728" w:rsidP="00AA1DC1">
            <w:pPr>
              <w:rPr>
                <w:rFonts w:ascii="Times New Roman" w:hAnsi="Times New Roman" w:cs="Times New Roman"/>
              </w:rPr>
            </w:pPr>
            <w:r w:rsidRPr="00677852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67F4AEE" wp14:editId="6C6A6EB1">
                  <wp:extent cx="1457325" cy="1482090"/>
                  <wp:effectExtent l="0" t="0" r="9525" b="3810"/>
                  <wp:docPr id="15" name="Picture 15" descr="C:\Users\User\Downloads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Downloads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8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996F3E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Cəfərova Ruhiyyə</w:t>
            </w:r>
          </w:p>
          <w:p w:rsidR="00AA1DC1" w:rsidRPr="00483818" w:rsidRDefault="00996F3E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P.ü.f.d. </w:t>
            </w:r>
            <w:r w:rsidR="00003E2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</w:t>
            </w:r>
            <w:r w:rsidR="00F173EA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üəllim</w:t>
            </w:r>
          </w:p>
          <w:p w:rsidR="00996F3E" w:rsidRDefault="00192415" w:rsidP="00996F3E">
            <w:pPr>
              <w:jc w:val="center"/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B07EAC0" wp14:editId="19C59993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6F3E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</w:t>
            </w:r>
            <w:r w:rsidR="00996F3E" w:rsidRPr="00677852">
              <w:rPr>
                <w:rFonts w:ascii="Times New Roman" w:hAnsi="Times New Roman" w:cs="Times New Roman"/>
                <w:b/>
                <w:color w:val="00B0F0"/>
              </w:rPr>
              <w:t>ruhiyyeceferova@ndu.edu.az</w:t>
            </w:r>
          </w:p>
          <w:p w:rsidR="00996F3E" w:rsidRPr="00677852" w:rsidRDefault="00996F3E" w:rsidP="00996F3E">
            <w:pPr>
              <w:rPr>
                <w:rFonts w:ascii="Times New Roman" w:hAnsi="Times New Roman" w:cs="Times New Roman"/>
                <w:b/>
                <w:color w:val="00B0F0"/>
              </w:rPr>
            </w:pPr>
            <w:r w:rsidRPr="00677852">
              <w:rPr>
                <w:rFonts w:ascii="Times New Roman" w:hAnsi="Times New Roman" w:cs="Times New Roman"/>
                <w:b/>
                <w:color w:val="00B0F0"/>
              </w:rPr>
              <w:t>cebr20</w:t>
            </w:r>
            <w:bookmarkStart w:id="0" w:name="_GoBack"/>
            <w:bookmarkEnd w:id="0"/>
            <w:r w:rsidRPr="00677852">
              <w:rPr>
                <w:rFonts w:ascii="Times New Roman" w:hAnsi="Times New Roman" w:cs="Times New Roman"/>
                <w:b/>
                <w:color w:val="00B0F0"/>
              </w:rPr>
              <w:t>12@mail.ru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AA1DC1" w:rsidP="004E5EE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CA15D5D" wp14:editId="6587A52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</w:t>
            </w:r>
            <w:r w:rsidR="004E5EE4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994 6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0 </w:t>
            </w:r>
            <w:r w:rsidR="00D4572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499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D4572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54 99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241626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1997-2001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166A0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Riyaziyyat </w:t>
            </w:r>
            <w:r w:rsidR="0024162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müəllimliyi</w:t>
            </w:r>
          </w:p>
          <w:p w:rsidR="005B7FD1" w:rsidRPr="00483818" w:rsidRDefault="00241626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2001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2003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AA1DC1" w:rsidRPr="00483818" w:rsidRDefault="005B7FD1" w:rsidP="00241626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24162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Diferensial tənliklər</w:t>
            </w:r>
            <w:r w:rsidR="00071C4C" w:rsidRPr="00483818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  <w:t xml:space="preserve"> </w:t>
            </w:r>
          </w:p>
        </w:tc>
        <w:tc>
          <w:tcPr>
            <w:tcW w:w="2390" w:type="dxa"/>
          </w:tcPr>
          <w:p w:rsidR="00AA1DC1" w:rsidRPr="005C313D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5C313D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5C313D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5C313D" w:rsidRDefault="000C5D65" w:rsidP="005C313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 riyaziyyat</w:t>
            </w: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882EEE" w:rsidRPr="00483818" w:rsidTr="00EC5BE9">
        <w:trPr>
          <w:trHeight w:val="274"/>
        </w:trPr>
        <w:tc>
          <w:tcPr>
            <w:tcW w:w="562" w:type="dxa"/>
          </w:tcPr>
          <w:p w:rsidR="00882EEE" w:rsidRPr="00483818" w:rsidRDefault="00882EEE" w:rsidP="00882EE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BEFF8C7" wp14:editId="3027C33C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882EEE" w:rsidRPr="009225BC" w:rsidRDefault="00544B5D" w:rsidP="00882E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3D3">
              <w:rPr>
                <w:rFonts w:ascii="Times New Roman" w:hAnsi="Times New Roman" w:cs="Times New Roman"/>
                <w:sz w:val="24"/>
                <w:szCs w:val="24"/>
              </w:rPr>
              <w:t>https://orcid.org/0009-0008-2310-1230</w:t>
            </w:r>
          </w:p>
        </w:tc>
      </w:tr>
      <w:tr w:rsidR="00882EEE" w:rsidRPr="00483818" w:rsidTr="00EC5BE9">
        <w:tc>
          <w:tcPr>
            <w:tcW w:w="562" w:type="dxa"/>
          </w:tcPr>
          <w:p w:rsidR="00882EEE" w:rsidRPr="00483818" w:rsidRDefault="00882EEE" w:rsidP="00882EE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8E05ED2" wp14:editId="32A28D09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882EEE" w:rsidRPr="009225BC" w:rsidRDefault="00544B5D" w:rsidP="00882E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8D">
              <w:rPr>
                <w:rFonts w:ascii="Times New Roman" w:hAnsi="Times New Roman" w:cs="Times New Roman"/>
                <w:sz w:val="24"/>
                <w:szCs w:val="24"/>
              </w:rPr>
              <w:t>https://www.webofscience.com/wos/author/record/KPB-6173-2024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4059B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6629A">
              <w:rPr>
                <w:rFonts w:ascii="Times New Roman" w:hAnsi="Times New Roman" w:cs="Times New Roman"/>
                <w:color w:val="808080" w:themeColor="background1" w:themeShade="80"/>
              </w:rPr>
              <w:t>12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4059B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6629A">
              <w:rPr>
                <w:rFonts w:ascii="Times New Roman" w:hAnsi="Times New Roman" w:cs="Times New Roman"/>
                <w:color w:val="808080" w:themeColor="background1" w:themeShade="80"/>
              </w:rPr>
              <w:t>12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6629A" w:rsidRPr="00483818" w:rsidTr="00152DC0">
        <w:tc>
          <w:tcPr>
            <w:tcW w:w="2122" w:type="dxa"/>
          </w:tcPr>
          <w:p w:rsidR="00A6629A" w:rsidRPr="00483818" w:rsidRDefault="00A6629A" w:rsidP="00A662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6629A" w:rsidRPr="008C430A" w:rsidRDefault="00A6629A" w:rsidP="00A6629A">
            <w:r w:rsidRPr="008C430A">
              <w:rPr>
                <w:rFonts w:ascii="Times New Roman" w:hAnsi="Times New Roman" w:cs="Times New Roman"/>
                <w:b/>
                <w:color w:val="00B0F0"/>
              </w:rPr>
              <w:t>ruhiyyeceferova@ndu.edu.az</w:t>
            </w:r>
          </w:p>
        </w:tc>
      </w:tr>
      <w:tr w:rsidR="00A6629A" w:rsidRPr="00483818" w:rsidTr="00152DC0">
        <w:tc>
          <w:tcPr>
            <w:tcW w:w="2122" w:type="dxa"/>
          </w:tcPr>
          <w:p w:rsidR="00A6629A" w:rsidRPr="00483818" w:rsidRDefault="00A6629A" w:rsidP="00A662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6629A" w:rsidRPr="008C430A" w:rsidRDefault="00A6629A" w:rsidP="00A6629A">
            <w:pPr>
              <w:rPr>
                <w:rFonts w:ascii="Times New Roman" w:hAnsi="Times New Roman" w:cs="Times New Roman"/>
                <w:b/>
                <w:color w:val="00B0F0"/>
              </w:rPr>
            </w:pPr>
            <w:r w:rsidRPr="008C430A">
              <w:rPr>
                <w:rFonts w:ascii="Times New Roman" w:hAnsi="Times New Roman" w:cs="Times New Roman"/>
                <w:b/>
                <w:color w:val="00B0F0"/>
              </w:rPr>
              <w:t>cebr2012@mail.ru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A6629A" w:rsidRDefault="00A6629A" w:rsidP="00300EF6">
            <w:pPr>
              <w:rPr>
                <w:rFonts w:ascii="Times New Roman" w:hAnsi="Times New Roman" w:cs="Times New Roman"/>
                <w:sz w:val="20"/>
              </w:rPr>
            </w:pPr>
            <w:r w:rsidRPr="00A6629A">
              <w:rPr>
                <w:rFonts w:ascii="Times New Roman" w:hAnsi="Times New Roman" w:cs="Times New Roman"/>
                <w:sz w:val="20"/>
              </w:rPr>
              <w:t>+994 60 499 54 99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A6629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</w:t>
            </w:r>
            <w:r w:rsidR="00A6629A">
              <w:rPr>
                <w:rFonts w:ascii="Times New Roman" w:hAnsi="Times New Roman" w:cs="Times New Roman"/>
                <w:sz w:val="20"/>
              </w:rPr>
              <w:t xml:space="preserve">, Naxçıvan Muxtar Respublikası, </w:t>
            </w:r>
            <w:r w:rsidR="00A6629A">
              <w:rPr>
                <w:rFonts w:ascii="Times New Roman" w:hAnsi="Times New Roman" w:cs="Times New Roman"/>
                <w:sz w:val="20"/>
              </w:rPr>
              <w:t>Naxçıvan</w:t>
            </w:r>
            <w:r w:rsidR="00A6629A">
              <w:rPr>
                <w:rFonts w:ascii="Times New Roman" w:hAnsi="Times New Roman" w:cs="Times New Roman"/>
                <w:sz w:val="20"/>
              </w:rPr>
              <w:t xml:space="preserve"> şəhəri</w:t>
            </w:r>
            <w:r w:rsidR="005D0848">
              <w:rPr>
                <w:rFonts w:ascii="Times New Roman" w:hAnsi="Times New Roman" w:cs="Times New Roman"/>
                <w:sz w:val="20"/>
              </w:rPr>
              <w:t xml:space="preserve"> Çənlibel məh. </w:t>
            </w:r>
            <w:r w:rsidR="007B0000">
              <w:rPr>
                <w:rFonts w:ascii="Times New Roman" w:hAnsi="Times New Roman" w:cs="Times New Roman"/>
                <w:sz w:val="20"/>
              </w:rPr>
              <w:t>bina 10 mənzil 3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0D7094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Riyaziyyat</w:t>
      </w:r>
      <w:r w:rsidR="005C313D">
        <w:rPr>
          <w:rFonts w:ascii="Times New Roman" w:hAnsi="Times New Roman" w:cs="Times New Roman"/>
        </w:rPr>
        <w:t>ın tədrisi metodikası</w:t>
      </w:r>
      <w:r w:rsidR="00A6629A">
        <w:rPr>
          <w:rFonts w:ascii="Times New Roman" w:hAnsi="Times New Roman" w:cs="Times New Roman"/>
        </w:rPr>
        <w:t>, Ali riyaziyyat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p w:rsidR="00073F2D" w:rsidRPr="00073F2D" w:rsidRDefault="00073F2D" w:rsidP="00073F2D">
      <w:pPr>
        <w:spacing w:before="120" w:after="240"/>
        <w:ind w:left="36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073F2D" w:rsidRPr="00483818" w:rsidTr="00A218C2">
        <w:tc>
          <w:tcPr>
            <w:tcW w:w="4237" w:type="dxa"/>
          </w:tcPr>
          <w:p w:rsidR="00073F2D" w:rsidRPr="00483818" w:rsidRDefault="00073F2D" w:rsidP="00A218C2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073F2D" w:rsidRPr="00483818" w:rsidTr="00A218C2">
        <w:tc>
          <w:tcPr>
            <w:tcW w:w="4237" w:type="dxa"/>
          </w:tcPr>
          <w:p w:rsidR="00073F2D" w:rsidRPr="00483818" w:rsidRDefault="00073F2D" w:rsidP="00073F2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48381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Pedaqogika</w:t>
            </w:r>
            <w:r w:rsidRPr="00483818">
              <w:rPr>
                <w:rFonts w:ascii="Times New Roman" w:hAnsi="Times New Roman" w:cs="Times New Roman"/>
              </w:rPr>
              <w:t xml:space="preserve"> üzrə fəlsəfə doktoru (PhD) </w:t>
            </w:r>
          </w:p>
        </w:tc>
      </w:tr>
    </w:tbl>
    <w:p w:rsidR="00073F2D" w:rsidRPr="00483818" w:rsidRDefault="00073F2D" w:rsidP="00073F2D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Default="00493936" w:rsidP="003C0094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2003-2009</w:t>
            </w:r>
          </w:p>
          <w:p w:rsidR="00AA1DC1" w:rsidRPr="00483818" w:rsidRDefault="00493936" w:rsidP="0049393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77852">
              <w:rPr>
                <w:rFonts w:ascii="Times New Roman" w:hAnsi="Times New Roman" w:cs="Times New Roman"/>
              </w:rPr>
              <w:t>Naxçıvan Qarnizonu tam orta məktəbində riyaziyyat fənni üzrə müəllim</w:t>
            </w:r>
            <w:r w:rsidR="0083585A" w:rsidRPr="0067785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Default="001F2392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2009-2011</w:t>
            </w:r>
            <w:r w:rsidR="00634B58">
              <w:rPr>
                <w:rFonts w:ascii="Times New Roman" w:hAnsi="Times New Roman" w:cs="Times New Roman"/>
                <w:b/>
              </w:rPr>
              <w:t xml:space="preserve"> </w:t>
            </w:r>
            <w:r w:rsidR="00AA1DC1" w:rsidRPr="00483818"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493936" w:rsidRDefault="00493936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677852">
              <w:rPr>
                <w:rFonts w:ascii="Times New Roman" w:hAnsi="Times New Roman" w:cs="Times New Roman"/>
              </w:rPr>
              <w:t>Dövlət İmtahan Mərkəzinin Naxçıvan MR Regional Bölməsində qəbul və sınaq imtahanlarında imtahan rəhbə</w:t>
            </w:r>
            <w:r w:rsidR="001F2392">
              <w:rPr>
                <w:rFonts w:ascii="Times New Roman" w:hAnsi="Times New Roman" w:cs="Times New Roman"/>
              </w:rPr>
              <w:t xml:space="preserve">ri </w:t>
            </w:r>
          </w:p>
        </w:tc>
      </w:tr>
      <w:tr w:rsidR="00137CEB" w:rsidRPr="00483818" w:rsidTr="00152DC0">
        <w:tc>
          <w:tcPr>
            <w:tcW w:w="8296" w:type="dxa"/>
          </w:tcPr>
          <w:p w:rsidR="00137CEB" w:rsidRDefault="006409D7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2011-2024 M</w:t>
            </w:r>
            <w:r w:rsidR="00137CEB">
              <w:rPr>
                <w:rFonts w:ascii="Times New Roman" w:hAnsi="Times New Roman" w:cs="Times New Roman"/>
                <w:b/>
              </w:rPr>
              <w:t>üəllim</w:t>
            </w:r>
          </w:p>
          <w:p w:rsidR="00137CEB" w:rsidRDefault="00137CEB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Fizika riyaziyyat fakültəsi Ümumi riyaziyyat kafedrası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9F075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Ali riyaziyyat </w:t>
            </w:r>
          </w:p>
        </w:tc>
        <w:tc>
          <w:tcPr>
            <w:tcW w:w="2347" w:type="dxa"/>
          </w:tcPr>
          <w:p w:rsidR="00AA1DC1" w:rsidRPr="00483818" w:rsidRDefault="00375CFE" w:rsidP="00375CF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riyaziyyat </w:t>
            </w:r>
            <w:r w:rsidR="00AA1DC1" w:rsidRPr="00483818">
              <w:rPr>
                <w:rFonts w:ascii="Times New Roman" w:hAnsi="Times New Roman" w:cs="Times New Roman"/>
              </w:rPr>
              <w:t>təhsili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9F075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Biostatistika</w:t>
            </w:r>
          </w:p>
        </w:tc>
        <w:tc>
          <w:tcPr>
            <w:tcW w:w="2347" w:type="dxa"/>
          </w:tcPr>
          <w:p w:rsidR="00AA1DC1" w:rsidRPr="00483818" w:rsidRDefault="00375CF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riyaziyyat </w:t>
            </w:r>
            <w:r w:rsidR="00AA1DC1" w:rsidRPr="00483818">
              <w:rPr>
                <w:rFonts w:ascii="Times New Roman" w:hAnsi="Times New Roman" w:cs="Times New Roman"/>
              </w:rPr>
              <w:t>təhsili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073F2D" w:rsidRPr="00240B8C" w:rsidTr="00A218C2">
        <w:tc>
          <w:tcPr>
            <w:tcW w:w="8773" w:type="dxa"/>
            <w:gridSpan w:val="2"/>
          </w:tcPr>
          <w:p w:rsidR="00073F2D" w:rsidRPr="00240B8C" w:rsidRDefault="00073F2D" w:rsidP="00A218C2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073F2D" w:rsidRPr="00240B8C" w:rsidTr="00A218C2">
        <w:tc>
          <w:tcPr>
            <w:tcW w:w="409" w:type="dxa"/>
          </w:tcPr>
          <w:p w:rsidR="00073F2D" w:rsidRPr="00240B8C" w:rsidRDefault="00073F2D" w:rsidP="00073F2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73F2D" w:rsidRPr="0018590E" w:rsidRDefault="0018590E" w:rsidP="00185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90E">
              <w:rPr>
                <w:rFonts w:ascii="Times New Roman" w:hAnsi="Times New Roman" w:cs="Times New Roman"/>
                <w:sz w:val="24"/>
                <w:szCs w:val="24"/>
              </w:rPr>
              <w:t>Геометрические величины в школъном курсе математики Министерство освити и науки  Украини Херсонский Державний Университет İSSN – 2413 – 1865 səh 47 – 50</w:t>
            </w:r>
          </w:p>
        </w:tc>
      </w:tr>
      <w:tr w:rsidR="00073F2D" w:rsidRPr="00240B8C" w:rsidTr="00A218C2">
        <w:tc>
          <w:tcPr>
            <w:tcW w:w="409" w:type="dxa"/>
          </w:tcPr>
          <w:p w:rsidR="00073F2D" w:rsidRPr="00240B8C" w:rsidRDefault="00073F2D" w:rsidP="00073F2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73F2D" w:rsidRPr="0018590E" w:rsidRDefault="0018590E" w:rsidP="001859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8590E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Consideration of psychological and pedagogical features </w:t>
            </w:r>
            <w:r w:rsidRPr="00185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 the process of teaching geometric quantities-MODERN SCIENTIFIC CHALLENGES AND TRENDS: a collection scientific works of the International scientific conference - Warsaw: Sp. z o. o. "iScience"-2021</w:t>
            </w:r>
          </w:p>
        </w:tc>
      </w:tr>
      <w:tr w:rsidR="00073F2D" w:rsidRPr="00240B8C" w:rsidTr="00A218C2">
        <w:tc>
          <w:tcPr>
            <w:tcW w:w="8773" w:type="dxa"/>
            <w:gridSpan w:val="2"/>
          </w:tcPr>
          <w:p w:rsidR="00073F2D" w:rsidRPr="00240B8C" w:rsidRDefault="00073F2D" w:rsidP="00A218C2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EC1069" w:rsidRPr="00240B8C" w:rsidTr="00A218C2">
        <w:tc>
          <w:tcPr>
            <w:tcW w:w="409" w:type="dxa"/>
          </w:tcPr>
          <w:p w:rsidR="00EC1069" w:rsidRPr="00240B8C" w:rsidRDefault="00EC1069" w:rsidP="00EC106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C1069" w:rsidRPr="003E3F6A" w:rsidRDefault="00EC1069" w:rsidP="00EC10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E3F6A">
              <w:rPr>
                <w:rFonts w:ascii="Times New Roman" w:hAnsi="Times New Roman" w:cs="Times New Roman"/>
              </w:rPr>
              <w:t>Həndəsi kəmiyyətlərin tədrisi haqqında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3F6A">
              <w:rPr>
                <w:rFonts w:ascii="Times New Roman" w:hAnsi="Times New Roman" w:cs="Times New Roman"/>
              </w:rPr>
              <w:t>Azərbaycan Respublikası Təhsil Nazirliyi,   Naxçıvan Dövlət Universiteti,Reqional inkişaf və böyük mədəniyyət : mənşə , harmoniya və tipologiya  məsələləri ,Beynəlxalq konfrans,Naxçıvan 2013,səh 62-63</w:t>
            </w:r>
          </w:p>
        </w:tc>
      </w:tr>
      <w:tr w:rsidR="00EC1069" w:rsidRPr="00240B8C" w:rsidTr="00A218C2">
        <w:tc>
          <w:tcPr>
            <w:tcW w:w="409" w:type="dxa"/>
          </w:tcPr>
          <w:p w:rsidR="00EC1069" w:rsidRPr="00240B8C" w:rsidRDefault="00EC1069" w:rsidP="00EC106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C1069" w:rsidRPr="003E3F6A" w:rsidRDefault="00EC1069" w:rsidP="00EC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6A">
              <w:rPr>
                <w:rFonts w:ascii="Times New Roman" w:hAnsi="Times New Roman" w:cs="Times New Roman"/>
                <w:sz w:val="24"/>
                <w:szCs w:val="24"/>
              </w:rPr>
              <w:t>Orta məktəbin riyaziyyat kursunda kəmiyyət anlayışı Bakı №-1 2014, səh 413-415</w:t>
            </w:r>
          </w:p>
        </w:tc>
      </w:tr>
      <w:tr w:rsidR="00EC1069" w:rsidRPr="00240B8C" w:rsidTr="00A218C2">
        <w:tc>
          <w:tcPr>
            <w:tcW w:w="409" w:type="dxa"/>
          </w:tcPr>
          <w:p w:rsidR="00EC1069" w:rsidRPr="00240B8C" w:rsidRDefault="00EC1069" w:rsidP="00EC106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C1069" w:rsidRPr="003E3F6A" w:rsidRDefault="00EC1069" w:rsidP="00EC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6A">
              <w:rPr>
                <w:rFonts w:ascii="Times New Roman" w:hAnsi="Times New Roman" w:cs="Times New Roman"/>
                <w:sz w:val="24"/>
                <w:szCs w:val="24"/>
              </w:rPr>
              <w:t>İbtidai siniflərdə həndəsi kəmiyyətlərin tədrisinə dair Bakı №-3  2014, səh 473-475</w:t>
            </w:r>
          </w:p>
        </w:tc>
      </w:tr>
      <w:tr w:rsidR="00EC1069" w:rsidRPr="00915922" w:rsidTr="00A218C2">
        <w:tc>
          <w:tcPr>
            <w:tcW w:w="409" w:type="dxa"/>
          </w:tcPr>
          <w:p w:rsidR="00EC1069" w:rsidRPr="00240B8C" w:rsidRDefault="00EC1069" w:rsidP="00EC106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C1069" w:rsidRPr="003E3F6A" w:rsidRDefault="00EC1069" w:rsidP="00EC1069">
            <w:pPr>
              <w:tabs>
                <w:tab w:val="left" w:pos="69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6A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Riyaziyyatın məktəb kursunda həndəsi kəmiyyətlərin ölçülməsi </w:t>
            </w:r>
            <w:r w:rsidRPr="003E3F6A">
              <w:rPr>
                <w:rFonts w:ascii="Times New Roman" w:hAnsi="Times New Roman" w:cs="Times New Roman"/>
                <w:sz w:val="24"/>
                <w:szCs w:val="24"/>
              </w:rPr>
              <w:t>Elmi əsərlər  Fizika – riyaziyyat və texnika elmlər seriyası Naxçıvan , NDU ,”Qeyrət”- 2017    №4 (85), səh137-139</w:t>
            </w:r>
          </w:p>
        </w:tc>
      </w:tr>
      <w:tr w:rsidR="00EC1069" w:rsidRPr="00915922" w:rsidTr="00A218C2">
        <w:tc>
          <w:tcPr>
            <w:tcW w:w="409" w:type="dxa"/>
          </w:tcPr>
          <w:p w:rsidR="00EC1069" w:rsidRPr="00240B8C" w:rsidRDefault="00EC1069" w:rsidP="00EC106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C1069" w:rsidRPr="003E3F6A" w:rsidRDefault="00EC1069" w:rsidP="00EC1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6A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Riyaziyyatın məktəb kursunda sahə anlayışının tədrisinə dair</w:t>
            </w:r>
            <w:r w:rsidRPr="003E3F6A">
              <w:rPr>
                <w:rFonts w:ascii="Times New Roman" w:hAnsi="Times New Roman" w:cs="Times New Roman"/>
                <w:sz w:val="24"/>
                <w:szCs w:val="24"/>
              </w:rPr>
              <w:t xml:space="preserve"> Naxçıvan , NDU, ”Qeyrət”- 2017     №8 (89), səh 47-50</w:t>
            </w:r>
          </w:p>
        </w:tc>
      </w:tr>
      <w:tr w:rsidR="00EC1069" w:rsidRPr="00915922" w:rsidTr="00A218C2">
        <w:tc>
          <w:tcPr>
            <w:tcW w:w="409" w:type="dxa"/>
          </w:tcPr>
          <w:p w:rsidR="00EC1069" w:rsidRPr="00240B8C" w:rsidRDefault="00EC1069" w:rsidP="00EC106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C1069" w:rsidRPr="003E3F6A" w:rsidRDefault="00EC1069" w:rsidP="00EC10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6A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Riyaziyyatın məktəb kursunda </w:t>
            </w:r>
            <w:r w:rsidRPr="003E3F6A">
              <w:rPr>
                <w:rFonts w:ascii="Times New Roman" w:hAnsi="Times New Roman" w:cs="Times New Roman"/>
                <w:sz w:val="24"/>
                <w:szCs w:val="24"/>
              </w:rPr>
              <w:t>həcm</w:t>
            </w:r>
            <w:r w:rsidRPr="003E3F6A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anlayışının tədrisi</w:t>
            </w:r>
            <w:r w:rsidRPr="003E3F6A">
              <w:rPr>
                <w:rFonts w:ascii="Times New Roman" w:hAnsi="Times New Roman" w:cs="Times New Roman"/>
                <w:sz w:val="24"/>
                <w:szCs w:val="24"/>
              </w:rPr>
              <w:t>.  Naxçıvan Universiteti Elmi əsərlər №2-2020</w:t>
            </w:r>
          </w:p>
        </w:tc>
      </w:tr>
      <w:tr w:rsidR="00EC1069" w:rsidRPr="00915922" w:rsidTr="00A218C2">
        <w:tc>
          <w:tcPr>
            <w:tcW w:w="409" w:type="dxa"/>
          </w:tcPr>
          <w:p w:rsidR="00EC1069" w:rsidRPr="00240B8C" w:rsidRDefault="00EC1069" w:rsidP="00EC106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C1069" w:rsidRPr="003E3F6A" w:rsidRDefault="00EC1069" w:rsidP="00EC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F6A">
              <w:rPr>
                <w:rFonts w:ascii="Times New Roman" w:hAnsi="Times New Roman" w:cs="Times New Roman"/>
                <w:sz w:val="24"/>
                <w:szCs w:val="24"/>
              </w:rPr>
              <w:t>Riyaziyyatın məktəb kursunda sahə anlayışının tədrisi-Naxçıvan Müəllimlər İnstitutu  ,“Təhsil, tədqiqat və innovasiyanın vəhdəti ” mövzusunda doktorant və magistrantların III regional elmi konfransı, Naxçıvan-2021</w:t>
            </w:r>
          </w:p>
        </w:tc>
      </w:tr>
      <w:tr w:rsidR="00EC1069" w:rsidRPr="00915922" w:rsidTr="00A218C2">
        <w:tc>
          <w:tcPr>
            <w:tcW w:w="409" w:type="dxa"/>
          </w:tcPr>
          <w:p w:rsidR="00EC1069" w:rsidRPr="00240B8C" w:rsidRDefault="00EC1069" w:rsidP="00EC106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C1069" w:rsidRPr="003E3F6A" w:rsidRDefault="00EC1069" w:rsidP="00EC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F6A">
              <w:rPr>
                <w:rFonts w:ascii="Times New Roman" w:hAnsi="Times New Roman" w:cs="Times New Roman"/>
                <w:sz w:val="24"/>
                <w:szCs w:val="24"/>
              </w:rPr>
              <w:t>Müəllimin peşəkar qabiliyyətləri pedaqoji təcrübə kontektində-Naxçıvan Müəllimlər İnstitutu  ,“ Ümumi təhsildə kurikulum islahatları: nəticələr və perspektivlər–2021” mövzusunda respublika elmi-praktik konfransı, Naxçıvan-2021</w:t>
            </w:r>
          </w:p>
        </w:tc>
      </w:tr>
      <w:tr w:rsidR="00EC1069" w:rsidRPr="00915922" w:rsidTr="00A218C2">
        <w:tc>
          <w:tcPr>
            <w:tcW w:w="409" w:type="dxa"/>
          </w:tcPr>
          <w:p w:rsidR="00EC1069" w:rsidRPr="00240B8C" w:rsidRDefault="00EC1069" w:rsidP="00EC106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C1069" w:rsidRPr="003E3F6A" w:rsidRDefault="00EC1069" w:rsidP="00EC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F6A">
              <w:rPr>
                <w:rFonts w:ascii="Times New Roman" w:hAnsi="Times New Roman" w:cs="Times New Roman"/>
                <w:sz w:val="24"/>
                <w:szCs w:val="24"/>
              </w:rPr>
              <w:t>Həndəsi kəmiyyətlərin təlimi prosesində psixoloji-pedaqoji xüsusiyyətlərin nəzərə alınması.Naxçıvan Müəllimlər İnstitutu  ,“Müasir mərhələdə müəllim hazırlığının aktual məsələləri: uğurlar və çağırışlar” mövzusunda Naxçıvan beynəlxalq  elmi konfransı, Naxçıvan-2022</w:t>
            </w:r>
          </w:p>
        </w:tc>
      </w:tr>
      <w:tr w:rsidR="00073F2D" w:rsidRPr="00240B8C" w:rsidTr="00A218C2">
        <w:tc>
          <w:tcPr>
            <w:tcW w:w="8773" w:type="dxa"/>
            <w:gridSpan w:val="2"/>
          </w:tcPr>
          <w:p w:rsidR="00073F2D" w:rsidRPr="00240B8C" w:rsidRDefault="00073F2D" w:rsidP="00A218C2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073F2D" w:rsidRPr="00240B8C" w:rsidTr="00A218C2">
        <w:tc>
          <w:tcPr>
            <w:tcW w:w="409" w:type="dxa"/>
          </w:tcPr>
          <w:p w:rsidR="00073F2D" w:rsidRPr="00240B8C" w:rsidRDefault="00073F2D" w:rsidP="00073F2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73F2D" w:rsidRPr="00240B8C" w:rsidRDefault="00EC1069" w:rsidP="00A218C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3F6A">
              <w:rPr>
                <w:rFonts w:ascii="Times New Roman" w:hAnsi="Times New Roman" w:cs="Times New Roman"/>
                <w:sz w:val="24"/>
                <w:szCs w:val="24"/>
              </w:rPr>
              <w:t>Riyaziyyat model testlər(MİQ və Sertifikasiya üçün) “Ləman nəşriyyat poliqrafiya” vəsait MMCBakı</w:t>
            </w:r>
            <w:r w:rsidRPr="003E3F6A">
              <w:rPr>
                <w:rFonts w:ascii="Times New Roman" w:hAnsi="Times New Roman" w:cs="Times New Roman"/>
              </w:rPr>
              <w:t xml:space="preserve"> 2023</w:t>
            </w:r>
          </w:p>
        </w:tc>
      </w:tr>
      <w:tr w:rsidR="00073F2D" w:rsidRPr="00240B8C" w:rsidTr="00A218C2">
        <w:tc>
          <w:tcPr>
            <w:tcW w:w="409" w:type="dxa"/>
          </w:tcPr>
          <w:p w:rsidR="00073F2D" w:rsidRPr="00240B8C" w:rsidRDefault="00073F2D" w:rsidP="00073F2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73F2D" w:rsidRPr="00240B8C" w:rsidRDefault="0018590E" w:rsidP="00A218C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90E">
              <w:rPr>
                <w:rFonts w:ascii="Times New Roman" w:hAnsi="Times New Roman" w:cs="Times New Roman"/>
                <w:sz w:val="24"/>
                <w:szCs w:val="24"/>
              </w:rPr>
              <w:t>Elementar cəbr və eəementar funksiyalar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-dərs vəsaiti</w:t>
            </w:r>
          </w:p>
        </w:tc>
      </w:tr>
    </w:tbl>
    <w:p w:rsidR="00FC69B3" w:rsidRPr="0042339C" w:rsidRDefault="00FC69B3" w:rsidP="0042339C">
      <w:pPr>
        <w:spacing w:before="120" w:after="480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22608B" w:rsidTr="00152DC0">
        <w:tc>
          <w:tcPr>
            <w:tcW w:w="2110" w:type="dxa"/>
          </w:tcPr>
          <w:p w:rsidR="0022608B" w:rsidRPr="00483818" w:rsidRDefault="0022608B" w:rsidP="002260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22608B" w:rsidRPr="008C430A" w:rsidRDefault="0022608B" w:rsidP="0022608B">
            <w:r w:rsidRPr="008C430A">
              <w:rPr>
                <w:rFonts w:ascii="Times New Roman" w:hAnsi="Times New Roman" w:cs="Times New Roman"/>
                <w:b/>
                <w:color w:val="00B0F0"/>
              </w:rPr>
              <w:t>ruhiyyeceferova@ndu.edu.az</w:t>
            </w:r>
          </w:p>
        </w:tc>
      </w:tr>
      <w:tr w:rsidR="0022608B" w:rsidTr="00152DC0">
        <w:tc>
          <w:tcPr>
            <w:tcW w:w="2110" w:type="dxa"/>
          </w:tcPr>
          <w:p w:rsidR="0022608B" w:rsidRPr="00483818" w:rsidRDefault="0022608B" w:rsidP="002260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22608B" w:rsidRPr="008C430A" w:rsidRDefault="0022608B" w:rsidP="0022608B">
            <w:pPr>
              <w:rPr>
                <w:rFonts w:ascii="Times New Roman" w:hAnsi="Times New Roman" w:cs="Times New Roman"/>
                <w:b/>
                <w:color w:val="00B0F0"/>
              </w:rPr>
            </w:pPr>
            <w:r w:rsidRPr="008C430A">
              <w:rPr>
                <w:rFonts w:ascii="Times New Roman" w:hAnsi="Times New Roman" w:cs="Times New Roman"/>
                <w:b/>
                <w:color w:val="00B0F0"/>
              </w:rPr>
              <w:t>cebr2012@mail.ru</w:t>
            </w:r>
          </w:p>
        </w:tc>
      </w:tr>
      <w:tr w:rsidR="0022608B" w:rsidTr="00152DC0">
        <w:tc>
          <w:tcPr>
            <w:tcW w:w="2110" w:type="dxa"/>
          </w:tcPr>
          <w:p w:rsidR="0022608B" w:rsidRPr="00483818" w:rsidRDefault="0022608B" w:rsidP="002260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22608B" w:rsidRPr="00A6629A" w:rsidRDefault="0022608B" w:rsidP="0022608B">
            <w:pPr>
              <w:rPr>
                <w:rFonts w:ascii="Times New Roman" w:hAnsi="Times New Roman" w:cs="Times New Roman"/>
                <w:sz w:val="20"/>
              </w:rPr>
            </w:pPr>
            <w:r w:rsidRPr="00A6629A">
              <w:rPr>
                <w:rFonts w:ascii="Times New Roman" w:hAnsi="Times New Roman" w:cs="Times New Roman"/>
                <w:sz w:val="20"/>
              </w:rPr>
              <w:t>+994 60 499 54 99</w:t>
            </w:r>
          </w:p>
        </w:tc>
      </w:tr>
      <w:tr w:rsidR="0022608B" w:rsidTr="00152DC0">
        <w:tc>
          <w:tcPr>
            <w:tcW w:w="2110" w:type="dxa"/>
          </w:tcPr>
          <w:p w:rsidR="0022608B" w:rsidRPr="00483818" w:rsidRDefault="0022608B" w:rsidP="002260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22608B" w:rsidRPr="00483818" w:rsidRDefault="0022608B" w:rsidP="0022608B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</w:t>
            </w:r>
            <w:r>
              <w:rPr>
                <w:rFonts w:ascii="Times New Roman" w:hAnsi="Times New Roman" w:cs="Times New Roman"/>
                <w:sz w:val="20"/>
              </w:rPr>
              <w:t>, Naxçıvan Muxtar Respublikası, Naxçıvan şəhəri Çənlibel məh. bina 10 mənzil 3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303"/>
    <w:multiLevelType w:val="hybridMultilevel"/>
    <w:tmpl w:val="6906926A"/>
    <w:lvl w:ilvl="0" w:tplc="85DE00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E08A4"/>
    <w:multiLevelType w:val="hybridMultilevel"/>
    <w:tmpl w:val="5560C172"/>
    <w:lvl w:ilvl="0" w:tplc="85DE00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6311"/>
    <w:multiLevelType w:val="hybridMultilevel"/>
    <w:tmpl w:val="51AA567E"/>
    <w:lvl w:ilvl="0" w:tplc="A4CCD2BA">
      <w:start w:val="1"/>
      <w:numFmt w:val="decimal"/>
      <w:lvlText w:val="%1."/>
      <w:lvlJc w:val="left"/>
      <w:pPr>
        <w:ind w:left="79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24AB5"/>
    <w:multiLevelType w:val="multilevel"/>
    <w:tmpl w:val="AE42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03E2B"/>
    <w:rsid w:val="00037685"/>
    <w:rsid w:val="00060E84"/>
    <w:rsid w:val="00071C4C"/>
    <w:rsid w:val="00073F2D"/>
    <w:rsid w:val="000C5D65"/>
    <w:rsid w:val="000D7094"/>
    <w:rsid w:val="000D7BBA"/>
    <w:rsid w:val="00137CEB"/>
    <w:rsid w:val="00152DC0"/>
    <w:rsid w:val="00166A03"/>
    <w:rsid w:val="0018590E"/>
    <w:rsid w:val="00192415"/>
    <w:rsid w:val="001A55FE"/>
    <w:rsid w:val="001D0F42"/>
    <w:rsid w:val="001D7B68"/>
    <w:rsid w:val="001F2392"/>
    <w:rsid w:val="001F3CA1"/>
    <w:rsid w:val="002107B1"/>
    <w:rsid w:val="0022608B"/>
    <w:rsid w:val="00240B8C"/>
    <w:rsid w:val="00241626"/>
    <w:rsid w:val="00244470"/>
    <w:rsid w:val="002545F3"/>
    <w:rsid w:val="002B267D"/>
    <w:rsid w:val="002E2B6E"/>
    <w:rsid w:val="00300EF6"/>
    <w:rsid w:val="00324BA7"/>
    <w:rsid w:val="003305C6"/>
    <w:rsid w:val="00334DE3"/>
    <w:rsid w:val="00361238"/>
    <w:rsid w:val="00372940"/>
    <w:rsid w:val="00375CFE"/>
    <w:rsid w:val="003E3890"/>
    <w:rsid w:val="003E3F6A"/>
    <w:rsid w:val="004059B2"/>
    <w:rsid w:val="0042339C"/>
    <w:rsid w:val="00431D86"/>
    <w:rsid w:val="00483818"/>
    <w:rsid w:val="00493936"/>
    <w:rsid w:val="004B7888"/>
    <w:rsid w:val="004E5EE4"/>
    <w:rsid w:val="00544B5D"/>
    <w:rsid w:val="0055146C"/>
    <w:rsid w:val="00556655"/>
    <w:rsid w:val="005B719B"/>
    <w:rsid w:val="005B7FD1"/>
    <w:rsid w:val="005C313D"/>
    <w:rsid w:val="005D0848"/>
    <w:rsid w:val="00634B58"/>
    <w:rsid w:val="006409D7"/>
    <w:rsid w:val="006B4CE8"/>
    <w:rsid w:val="0073069E"/>
    <w:rsid w:val="007B0000"/>
    <w:rsid w:val="007F3662"/>
    <w:rsid w:val="00824F76"/>
    <w:rsid w:val="0083585A"/>
    <w:rsid w:val="00847CC1"/>
    <w:rsid w:val="00855247"/>
    <w:rsid w:val="00871443"/>
    <w:rsid w:val="00882EEE"/>
    <w:rsid w:val="008F07C6"/>
    <w:rsid w:val="009230BE"/>
    <w:rsid w:val="00950AA6"/>
    <w:rsid w:val="00995F95"/>
    <w:rsid w:val="00996F3E"/>
    <w:rsid w:val="009A2C2E"/>
    <w:rsid w:val="009F0754"/>
    <w:rsid w:val="00A409D2"/>
    <w:rsid w:val="00A6629A"/>
    <w:rsid w:val="00A74857"/>
    <w:rsid w:val="00A87A7B"/>
    <w:rsid w:val="00A92EF2"/>
    <w:rsid w:val="00AA1DC1"/>
    <w:rsid w:val="00AA35BB"/>
    <w:rsid w:val="00AC6242"/>
    <w:rsid w:val="00AD7D4E"/>
    <w:rsid w:val="00B55690"/>
    <w:rsid w:val="00BA363D"/>
    <w:rsid w:val="00C76504"/>
    <w:rsid w:val="00CF58E4"/>
    <w:rsid w:val="00D27CDE"/>
    <w:rsid w:val="00D45728"/>
    <w:rsid w:val="00D559A2"/>
    <w:rsid w:val="00D644E0"/>
    <w:rsid w:val="00DA5BBE"/>
    <w:rsid w:val="00E0137F"/>
    <w:rsid w:val="00E256BF"/>
    <w:rsid w:val="00E25A1F"/>
    <w:rsid w:val="00E4300C"/>
    <w:rsid w:val="00E76E36"/>
    <w:rsid w:val="00E9083A"/>
    <w:rsid w:val="00EC1069"/>
    <w:rsid w:val="00EC5BE9"/>
    <w:rsid w:val="00EE7241"/>
    <w:rsid w:val="00F173EA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53016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DefaultParagraphFont"/>
    <w:rsid w:val="00D559A2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styleId="NormalWeb">
    <w:name w:val="Normal (Web)"/>
    <w:aliases w:val="Обычный (Web),Знак"/>
    <w:basedOn w:val="Normal"/>
    <w:link w:val="NormalWebChar"/>
    <w:uiPriority w:val="99"/>
    <w:unhideWhenUsed/>
    <w:qFormat/>
    <w:rsid w:val="00DA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Web) Char,Знак Char"/>
    <w:basedOn w:val="DefaultParagraphFont"/>
    <w:link w:val="NormalWeb"/>
    <w:uiPriority w:val="99"/>
    <w:locked/>
    <w:rsid w:val="00DA5BB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webofscience.com/wos/author/record/IAM-6109-2023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Umumi Riyaziyyat</cp:lastModifiedBy>
  <cp:revision>58</cp:revision>
  <cp:lastPrinted>2024-10-14T14:57:00Z</cp:lastPrinted>
  <dcterms:created xsi:type="dcterms:W3CDTF">2024-08-25T17:39:00Z</dcterms:created>
  <dcterms:modified xsi:type="dcterms:W3CDTF">2024-10-28T09:39:00Z</dcterms:modified>
</cp:coreProperties>
</file>